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B29" w:rsidRDefault="00CF0B29" w:rsidP="00CF0B29">
      <w:pPr>
        <w:ind w:left="1416" w:firstLine="708"/>
        <w:rPr>
          <w:b/>
          <w:color w:val="C00000"/>
        </w:rPr>
      </w:pPr>
      <w:r>
        <w:rPr>
          <w:b/>
          <w:color w:val="C00000"/>
        </w:rPr>
        <w:t>201</w:t>
      </w:r>
      <w:r w:rsidR="00D1296C">
        <w:rPr>
          <w:b/>
          <w:color w:val="C00000"/>
        </w:rPr>
        <w:t>9</w:t>
      </w:r>
      <w:r>
        <w:rPr>
          <w:b/>
          <w:color w:val="C00000"/>
        </w:rPr>
        <w:t xml:space="preserve">   - 20</w:t>
      </w:r>
      <w:r w:rsidR="00D1296C">
        <w:rPr>
          <w:b/>
          <w:color w:val="C00000"/>
        </w:rPr>
        <w:t>20</w:t>
      </w:r>
      <w:r>
        <w:rPr>
          <w:b/>
          <w:color w:val="C00000"/>
        </w:rPr>
        <w:t xml:space="preserve"> EĞİTİM – ÖĞRETİM YILI </w:t>
      </w:r>
    </w:p>
    <w:p w:rsidR="00CF0B29" w:rsidRDefault="00CF0B29" w:rsidP="00CF0B29">
      <w:pPr>
        <w:ind w:left="1416" w:firstLine="708"/>
        <w:rPr>
          <w:b/>
          <w:color w:val="C00000"/>
        </w:rPr>
      </w:pPr>
      <w:r>
        <w:rPr>
          <w:b/>
          <w:color w:val="C00000"/>
        </w:rPr>
        <w:t xml:space="preserve">           </w:t>
      </w:r>
    </w:p>
    <w:p w:rsidR="00662CC9" w:rsidRPr="00236871" w:rsidRDefault="00CF0B29" w:rsidP="00662CC9">
      <w:pPr>
        <w:ind w:left="1416" w:firstLine="708"/>
        <w:rPr>
          <w:b/>
          <w:color w:val="7030A0"/>
        </w:rPr>
      </w:pPr>
      <w:r>
        <w:rPr>
          <w:b/>
          <w:color w:val="C00000"/>
        </w:rPr>
        <w:t xml:space="preserve">             </w:t>
      </w:r>
    </w:p>
    <w:p w:rsidR="00CF0B29" w:rsidRPr="00236871" w:rsidRDefault="00CF0B29" w:rsidP="00236871">
      <w:pPr>
        <w:rPr>
          <w:b/>
          <w:color w:val="7030A0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Pr="00CF0B29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</w:pPr>
      <w:r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>HAYAT BİLGİSİ -1</w:t>
      </w:r>
      <w:r w:rsidR="00CF0B29" w:rsidRPr="00CF0B29">
        <w:rPr>
          <w:rFonts w:ascii="Helvetica-Bold" w:hAnsi="Helvetica-Bold" w:cs="Helvetica-Bold"/>
          <w:b/>
          <w:bCs/>
          <w:color w:val="FF0000"/>
          <w:sz w:val="20"/>
          <w:szCs w:val="20"/>
          <w:lang w:eastAsia="en-US"/>
        </w:rPr>
        <w:t xml:space="preserve">     TÜM KAZANIMLAR 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HB.1.1.1. Sınıf içi tanışma etkinliğine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Kendini tanıtarak öğretmeniyle ve arkadaşlarıyla tanışır.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HB.1.1.2. Kendisiyle akranları arasındaki benzer ve farklı yönleri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Öğrencilerin fiziksel özellikleri üzerinde durularak özel </w:t>
      </w:r>
      <w:proofErr w:type="spell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gereksinimli</w:t>
      </w:r>
      <w:proofErr w:type="spell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bireylerin farkına varma, onların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kullandığı cihaz ve protezlere dikkat etme gibi unsurlar da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HB.1.1.3. Okula geliş ve okuldan gidişlerde güvenlik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Servis araçlarında uyulması gereken temel kurallar, yaya geçidi, kaldırım ve yolların kullanımı ile tanıdığı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 tanımadığı kimselerle iletişimde nelere dikkat etmesi gerektiği konuları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HB.1.1.4. Sınıfının okul içindeki yerini bulur.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Yönle ilgili; sağında, solunda, önünde, arkasında, altında, üstünde, yanında, karşısında gibi temel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kavramlar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HB.1.1.5. Sınıf içerisinde bulunan ders araç ve gereçleri ile şeref köşesini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13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HB.1.1.6. Bayrak töreninde nasıl davranması gerektiğini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Türk bayrağına ve İstiklâl Marşı’na saygı gösterilmesi gerektiği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HB.1.1.7. Okulunun bölümlerini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Öğrencilere sınıfın okul içindeki yeri gösterilir. Ayrıca diğer bölümler gezdirilerek idari kısım, öğretmenler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odası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rehberlik servisi, kantin, kütüphane, spor salonu, lavabo ve okulda bulunan birimler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tanıtılır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HB.1.1.8. Tuvalet kullanma ve temizlik alışkanlığı geliştirir.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 tuvaletlerini nasıl kullanması gerektiği (tuvalete gidiş geliş, izin isteme, tuvaleti kullanırken kendisinin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tuvaleti kullanan arkadaşlarının mahremiyetine duyarlı olma)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HB.1.1.9. Okul çalışanlarını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 müdürü, müdür yardımcıları, öğretmenler ve diğer hizmetlerde çalışan kişiler tanıtılır.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HB.1.1.10. İhtiyaç duyduğu durumlarda okul çalışanlarından yardım alır.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Öğretmen, nöbetçi öğretmen, hizmetli ve idari personelden hangi durumlarda izin ve yardım isteyeceği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HB.1.1.11. Sınıf içi kuralları belirleme sürecine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 eşyalarını özenli kullanma, sınıfını temiz tutma, iletişimde zamanlamaya dikkat etme ile (dinleme,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söz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alarak konuşma, yerinde konuşma vb.) arkadaşlarına ve arkadaşlarının eşyalarına zarar vermeme,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kendisini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ve çevresini temiz tutma gibi kuralların gerekliliğinden hareketle konu açıklanır. Sınıf içi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kuralların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öğrencilerin de katılımıyla belirlenmesine özen gösterilir.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HB.1.1.12. Okul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Merdiven iniş çıkış kurallarına uyma, pencereden aşağıya sarkmama, kablo ve prizlere dokunmama,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eşyalarını özenli kullanma, sınıf, koridor, okul bahçesi, yemek yenilen ortam, okula geliş ve derse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giriş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saatleri, çöp kovasını kullanma, kantinde sıraya girme gibi konuların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HB.1.1.13. Okulda iletişim kurarken nezaket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Öğretmeni, arkadaşları ve okul çalışanları ile ilişkilerinde “teşekkür ederim, merhaba, günaydın, iyi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günler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hoşça kal, lütfen, özür dilerim, rica ederim” gibi nezaket ifadelerinin kullanılmasının gerekliliği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Başkalarının odasına girerken (öğretmenler odası, müdür odası, hizmetli odası, sınıfı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vb.) izin istemesi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HB.1.1.14. Okul içi etkinliklerde görev almaya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Belirli gün ve haftalara katılma, kulüp faaliyetlerinde bulunma, okul meclisi çalışmalarına katılma vb.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konular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üzerinde durulur.</w:t>
      </w: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lastRenderedPageBreak/>
        <w:t>HB.1.1.15. Oyunlara katılmaya ve oyun oynamaya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Oyun aracılığıyla eğlenmesine, oyunun kurallarına uyum sağlamasına, oyunda uygun davranışlar sergilemesine,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arkadaşlık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kurmasına, kendini ve başkalarını tanımasına vb. rehberlik edilir.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14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HB.1.1.16. Okulla ilgili olumlu duygu ve düşünceler geliştirir.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Okulun bireysel yaşamına sağlayacağı katkılar (yeni arkadaşlar edinme, oyun oynama, eğlenme, bilgi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edinme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vb.) üzerinde durulur. Okul korkusu olabilecek öğrencilere karşı duyarlı olunur.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HB.1.1.17. Kullanacağı ders araç ve gereçlerini seçer.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Kullanacağı ders araç gereçleri tanıtılır, bunların doğru ve güvenli kullanılması ve taşınması üzerinde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durulur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 Kalem, defter ve çanta kullanımı özellikle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 Evimizde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HB.1.2.1. Aile bireylerini tanıtır.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 kavramı açıklanarak anne, baba, kardeş, dede ve nine gibi kişilerin isimleri ve belirgin özellikleri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Ailesinde boşanma, ölüm, evden ayrılma gibi yaşantıları olan çocukların bulunduğu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sınıflarda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kazanım işlenirken duyarlı davranılmalıdır.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HB.1.2.2. Aile hayatının önemini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Aileyi bir arada tutan değerlerle (sevgi, saygı, bağlılık, şefkat, vefa vb.) aile içi iş birliği ve dayanışmanın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düzenine katkıları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HB.1.2.3. Evinin yerini tarif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Evinin yanında, karşısında, önünde, arkasında, sağında ve solunda neler olduğu ele alınır. Öğrencinin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adresini ve aile üyelerinden en az birinin telefon numarasını yazılı olarak yanında bulundurması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bilgileri kimlerle paylaşmasının güvenli olacağı vurgulanır. Öğrenme ortamında krokilerin oyunlaştırılarak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kullanımı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sağlanabilir.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HB.1.2.4. Evde aile bireyleri ile iletişim kurarken nezaket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Evde aile bireyleriyle iletişim kurarken duygularını, düşüncelerini ve isteklerini nezaket kuralları çerçevesinde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uygun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ses tonu, mimik ve kelimelerle dile getirmesi üzerinde durulur. Evdeki diğer bireylerin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odasına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girerken izin istemesi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HB.1.2.5. Evdeki kaynakları verimli bir şekilde kullanır.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Elektrik, su ve kişisel temizlik malzemelerinin tasarruflu kullanımı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HB.1.2.6. Gün içerisinde neler yapabileceğini planlar.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Oyun oynama, ders çalışma, dinlenme, uyuma, beslenme, ailesi ve arkadaşlarıyla birlikte nitelikli zaman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geçirme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ile kitle iletişim araçlarını kullanma gibi işlere ayrılan süre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HB.1.2.7. İstek ve ihtiyaçları arasındaki farkı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15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 Sağlıklı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HB.1.3.1. Kişisel bakımını düzenli olarak yapar.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El, yüz yıkama ve dişleri usulüne uygun olarak fırçalama, banyo yapma, saç tarama, tuvalet eğitimi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ile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günlük kıyafetlerini giyme ve özenli kullanma üzerinde durulur. Ayrıca kişisel bakımda sürekliliğin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sağlanması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vurgulanır. Kişisel bakımını yaparken kaynakların verimli kullanılması gerektiğine değinilir.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HB.1.3.2. Sağlığını korumak için alması gereken önlemleri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Kişisel temizliğini yapma, mevsime uygun giyinme, meyve ve sebzeleri tüketmeden önce yıkama,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spor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yapma, bulaşıcı hastalıklardan korunma yolları, akılcı ilaç kullanımı, diş hekimine ve doktora gitmenin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gerekliliği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HB.1.3.3. Sağlığı için yararlı yiyecek ve içecekleri seçer.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Dengeli beslenme için tüketmemiz gereken temel bitkisel ve hayvansal besinler vurgulanır. Dengeli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beslenirken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yiyecek ayırt etmeme, kaynağı belli olmayan gıdalar ile açıkta ve/veya sokakta satılan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gıdalar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gazlı içecekler gibi ürünlerin tüketiminin sağlığa zararları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HB.1.3.4. Gün içerisinde öğünlere uygun ve dengeli beslenir.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HB.1.3.5. Temizlik kurallarına dikkat ederek kendisi için yiyecek hazırlar.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Kesici alet, ocak ve fırın kullanmadan hazırlayabileceği yiyecekler üzerinde durulur. Yemeğe başlamadan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önce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ellerini yıkaması gerektiği hatırlatılır.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lastRenderedPageBreak/>
        <w:t>HB.1.3.6. Yemek yerken görgü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Okulda yemeğini yerken; yemeğe dua ile başlama, temiz bir şekilde üstüne dökmeden yeme, ayakta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dolaşarak yemek yememe, ağzında lokma varken konuşmama ve peçete kullanma gibi hususlar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 İhtiyacı kadar yemek yeme, ekmek ve yiyecek israfını önleme konuları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HB.1.3.7. Kitle iletişim araçlarını kullanırken beden sağlığını korumaya özen gösterir.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Televizyon, telefon ve bilgisayar gibi kitle iletişim araçlarını bilinçli kullanmanın önemi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Kitle iletişim araçları kullanılırken dikkat edilmesi gereken noktalar ile bu araçları yanlış kullanmanın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insan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sağlığı üzerindeki olumsuz etkileri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 Güvenli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HB.1.4.1. Okulda ve evde güvenlik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Merdivenden dikkatli inip çıkma, asansörü doğru kullanma, ıslak zeminde dikkatli yürüme, sınıf içindeki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camlı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eşyaları (dolap, şeref köşesi vb.) dikkatli kullanma, pencereden ve balkondan aşağıya sarkmama;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elektrik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prizleri, kablolar ve ateşle oynamama, suyu açık bırakmama, temizlik malzemelerini tanıma,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dikkatli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kullanma ve gaz kaçağı gibi durumlarda ne yapılacağı ile ilgili konular üzerinde durulur.</w:t>
      </w:r>
    </w:p>
    <w:p w:rsidR="003956A5" w:rsidRDefault="003956A5" w:rsidP="003956A5">
      <w:pP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HB.1.4.2. Okula geliş ve okuldan gidişlerde insanların trafikteki davranışlarını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Trafik kavramından hareketle kendisinin ve başkalarının trafikte doğru ve yanlış yaptığı davranışlar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16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HB.1.4.3. Okula geliş ve gidişlerinde trafik kurallarına uyar.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Karşıya geçme, yaya kaldırımı olan ve olmayan yerlerde yürüme ve yaya olarak trafikte görünürlükle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ilgili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önlemleri alma üzerinde durulur. Trafik işaret levhalarının (dur, geç, yaya geçidi, dikkat, okul geçidi,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bisiklet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giremez gibi çocuğun yaşamıyla doğrudan ilişkili olanlar) olduğu ve işaretlerin olmadığı yerlerde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ne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yapacağını bilme (alt ve üst geçitler, yaya geçitleri, okul geçitleri, ışıklı trafik işaret cihazlarının ve trafik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polislerinin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olduğu yerler, duran bir aracın önünden ve arkasından geçmeme vb.) ele alınır.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HB.1.4.4. Çevresindeki kişilerle iletişim kurarken güvenlik kurallarını uygular.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İnsanlarla iletişimde kişisel haklarını ihlal eden herhangi bir davet veya teklifle karşılaştığında etkili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reddetme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davranışı gösterme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HB.1.4.5. Acil durumlarda yardım almak için arayacağı kurumların telefon numaralarını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Gereksiz ihbarda bulunmanın sakıncaları vurgulanarak itfaiye 110, ambulans 112, polis imdat 155,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jandarma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156 ve orman yangını 177 vb. kurumlar ve telefon numaraları ele alınır. Telefon numaraları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tek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tek rakamlar hâlinde (1-5-5) kodlanarak öğretilir.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HB.1.4.6. Teknolojik araç ve gereçleri güvenli bir şekilde kullanır.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Bilgisayar, televizyon, cep telefonu, tablet, oyun konsolu ve elektrikli ev aletleri gibi elektronik araç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gereçlerin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güvenli kullanımı üzerinde durulur. İnternet ve bilgisayar oyunları gibi teknoloji bağımlılığına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neden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olabilecek durumlar karşısında dikkatli olunması gerektiği vurgulanır.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HB.1.4.7. Kendisi için güvenli ve güvensiz alanları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Güvensiz alanlar olarak asansör ve merdiven boşluğu, balkonlar, binaların bodrum katları, inşaat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alanları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, su kanalları, çukurlar, su birikintileri ve süs havuzları gibi alanlar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 Ülkemizde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HB.1.5.1. Yaşadığı yeri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Aile büyüklerinden, yaşadıkları yerin (mahalle/köy/ilçe/il) isimleri, yetiştirilen ürünler vb. belirgin özellikleri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hakkında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bilgi edinmeleri istenir.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HB.1.5.2. Yakın çevresindeki tarihî, doğal ve turistik yerleri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HB.1.5.3. Ülkemizin genel özelliklerini tanır.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Ülkemizin adı, başkenti, İstiklâl Marşı ve Türk bayrağı tanıtılır. Bayrağımızın şekli ile ay ve yıldıza vurgu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yapılarak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rengi belirtilir.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HB.1.5.4. Ülkemizde, farklı kültürlerden insanlarla bir arada yaşadığını fark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Ülkelerinden zorunlu veya isteğe bağlı göç etmiş kişilerden hareketle konu açıklanır.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HB.1.5.5. Atatürk’ün hayatını bilir.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Görsel ve işitsel materyallerle Atatürk’ün doğum yeri, anne ve babasının adı, ölüm yeri ve Anıtkabir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üzerinde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durulur.</w:t>
      </w:r>
    </w:p>
    <w:p w:rsidR="00CF0B29" w:rsidRDefault="00CF0B29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lastRenderedPageBreak/>
        <w:t>HB.1.5.6. Millî gün, bayram, tören ve kutlamalara katılmaya istekli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29 Ekim Cumhuriyet Bayramı, 23 Nisan Ulusal Egemenlik ve Çocuk Bayramı, 19 Mayıs Atatürk’ü Anma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Gençlik ve Spor Bayramı, 15 Temmuz Demokrasi ve Millî Birlik Günü, 30 Ağustos Zafer Bayramı ve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günler için yapılan hazırlıklar ile çocuklar için anlamı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17</w:t>
      </w:r>
    </w:p>
    <w:p w:rsidR="003956A5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Hayat Bilgisi Dersi Öğretim Programı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HB.1.5.7. Dinî gün ve bayram kutlamalarına istekle katılır.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Ramazan Bayramı ve Kurban Bayramında evde ve çevresinde yapılan hazırlıklar, bayramlaşma, ikramlar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ve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çocuklar için bayramın anlamı gibi konular üzerinde durulur. Ayrıca diğer dinî günlere de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değinilir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 Doğada Hayat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HB.1.6.1. Yakın çevresinde bulunan hayvanları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Yakın çevresinde bulunan hayvanlar (balıklar, kuşlar, sürüngenler, böcekler ve evcil hayvanlar vb.),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bu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hayvanların nelerle beslendikleri ve nerede barındıkları üzerinde durulur. Gözlem yapılacaksa gerekli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güvenlik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önlemleri alınır.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HB.1.6.2. Yakın çevresinde bulunan bitkileri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Yakın çevresinde bulunan bahçe bitkileri, yabani bitkiler ve ağaçlar, bitkilerin zaman içinde nasıl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değiştiğini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(bitkilerin büyümesi, yapraklarını dökmesi ve açması ile çiçek açması vb.) gözlemler. </w:t>
      </w:r>
      <w:proofErr w:type="spell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Gölemlerinden</w:t>
      </w:r>
      <w:proofErr w:type="spellEnd"/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yararlanılarak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bu hususlar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HB.1.6.3. Yakın çevresinde bulunan hayvanları ve bitkileri korumaya özen gösterir.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HB.1.6.4. Doğayı ve çevresini temiz tutma konusunda duyarlı olur.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Doğayı ve çevreyi temiz tutmak için gerekenlerin yapılması ve bu konuda çevredekilerin nezaket kuralları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çerçevesinde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uyarılması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HB.1.6.5. Geri dönüşümü yapılabilecek maddeleri ayırt eder.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Plastik, kâğıt, pil, bitkisel yağ ve cam gibi maddeler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HB.1.6.6. Güneş, Ay, Dünya ve yıldızları gözlemler.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Güneş, Ay, Dünya ve yıldızların şekli ve büyüklüğü gibi konular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HB.1.6.7. Mevsimleri ve özelliklerini araştırır.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  <w:lang w:eastAsia="en-US"/>
        </w:rPr>
        <w:t>HB.1.6.8. Mevsimlere göre doğada meydana gelen değişiklikleri kavrar.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Mevsimlere göre doğadaki değişiklikler ile bu değişikliklerin bitkiler, hayvanlar ve insanlar üzerindeki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</w:pPr>
      <w:proofErr w:type="gramStart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>etkilerinin</w:t>
      </w:r>
      <w:proofErr w:type="gramEnd"/>
      <w:r>
        <w:rPr>
          <w:rFonts w:ascii="HelveticaLightItalic" w:hAnsi="HelveticaLightItalic" w:cs="HelveticaLightItalic"/>
          <w:i/>
          <w:iCs/>
          <w:color w:val="000000"/>
          <w:sz w:val="20"/>
          <w:szCs w:val="20"/>
          <w:lang w:eastAsia="en-US"/>
        </w:rPr>
        <w:t xml:space="preserve"> neler olduğu üzerinde durulur.</w:t>
      </w:r>
    </w:p>
    <w:p w:rsidR="003956A5" w:rsidRDefault="003956A5" w:rsidP="003956A5">
      <w:pPr>
        <w:autoSpaceDE w:val="0"/>
        <w:autoSpaceDN w:val="0"/>
        <w:adjustRightInd w:val="0"/>
        <w:rPr>
          <w:rFonts w:ascii="HelveticaMedium" w:hAnsi="HelveticaMedium" w:cs="HelveticaMedium"/>
          <w:color w:val="FFFFFF"/>
          <w:lang w:eastAsia="en-US"/>
        </w:rPr>
      </w:pPr>
      <w:r>
        <w:rPr>
          <w:rFonts w:ascii="HelveticaMedium" w:hAnsi="HelveticaMedium" w:cs="HelveticaMedium"/>
          <w:color w:val="FFFFFF"/>
          <w:lang w:eastAsia="en-US"/>
        </w:rPr>
        <w:t>18</w:t>
      </w:r>
    </w:p>
    <w:p w:rsidR="00CF0B29" w:rsidRDefault="003956A5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r>
        <w:rPr>
          <w:rFonts w:ascii="MyriadPro-Cond" w:hAnsi="MyriadPro-Cond" w:cs="MyriadPro-Cond"/>
          <w:color w:val="FFFFFF"/>
          <w:sz w:val="20"/>
          <w:szCs w:val="20"/>
          <w:lang w:eastAsia="en-US"/>
        </w:rPr>
        <w:t>Hay</w:t>
      </w:r>
    </w:p>
    <w:p w:rsidR="00CF0B29" w:rsidRDefault="00CF0B29" w:rsidP="003956A5">
      <w:pPr>
        <w:autoSpaceDE w:val="0"/>
        <w:autoSpaceDN w:val="0"/>
        <w:adjustRightInd w:val="0"/>
        <w:rPr>
          <w:rFonts w:ascii="MyriadPro-Cond" w:hAnsi="MyriadPro-Cond" w:cs="MyriadPro-Cond"/>
          <w:color w:val="FFFFFF"/>
          <w:sz w:val="20"/>
          <w:szCs w:val="20"/>
          <w:lang w:eastAsia="en-US"/>
        </w:rPr>
      </w:pPr>
      <w:bookmarkStart w:id="0" w:name="_GoBack"/>
      <w:bookmarkEnd w:id="0"/>
    </w:p>
    <w:sectPr w:rsidR="00CF0B29" w:rsidSect="00662C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LightItalic">
    <w:altName w:val="Arial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Helvetica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altName w:val="Calibri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A5"/>
    <w:rsid w:val="00236871"/>
    <w:rsid w:val="003956A5"/>
    <w:rsid w:val="00624C9E"/>
    <w:rsid w:val="00662CC9"/>
    <w:rsid w:val="006E517A"/>
    <w:rsid w:val="00A51A59"/>
    <w:rsid w:val="00CF0B29"/>
    <w:rsid w:val="00D1296C"/>
    <w:rsid w:val="00FE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D4B5A-2A9A-4A64-A91B-B015D646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333C"/>
    <w:rPr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1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1986</Words>
  <Characters>11325</Characters>
  <Application>Microsoft Office Word</Application>
  <DocSecurity>0</DocSecurity>
  <Lines>94</Lines>
  <Paragraphs>26</Paragraphs>
  <ScaleCrop>false</ScaleCrop>
  <Company>-=[By NeC]=-</Company>
  <LinksUpToDate>false</LinksUpToDate>
  <CharactersWithSpaces>13285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_DüNYa_</dc:creator>
  <cp:lastModifiedBy>esiyok</cp:lastModifiedBy>
  <cp:revision>10</cp:revision>
  <dcterms:created xsi:type="dcterms:W3CDTF">2018-09-03T20:58:00Z</dcterms:created>
  <dcterms:modified xsi:type="dcterms:W3CDTF">2019-09-02T19:18:00Z</dcterms:modified>
</cp:coreProperties>
</file>