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7E" w:rsidRDefault="00425A7E" w:rsidP="00425A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5A7E">
        <w:rPr>
          <w:rFonts w:asciiTheme="minorHAnsi" w:hAnsiTheme="minorHAnsi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C89E" wp14:editId="28430FFE">
                <wp:simplePos x="0" y="0"/>
                <wp:positionH relativeFrom="column">
                  <wp:posOffset>152400</wp:posOffset>
                </wp:positionH>
                <wp:positionV relativeFrom="paragraph">
                  <wp:posOffset>-409575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5A7E" w:rsidRPr="00425A7E" w:rsidRDefault="00425A7E" w:rsidP="00425A7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5A7E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Die besten Schüler gibt es in Bayern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-32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NQgPX90AAAAK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425A7E" w:rsidRPr="00425A7E" w:rsidRDefault="00425A7E" w:rsidP="00425A7E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425A7E">
                        <w:rPr>
                          <w:rFonts w:asciiTheme="minorHAnsi" w:hAnsiTheme="minorHAnsi" w:cstheme="minorHAnsi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Die besten Schüler gibt es in Bayern</w:t>
                      </w:r>
                    </w:p>
                  </w:txbxContent>
                </v:textbox>
              </v:shape>
            </w:pict>
          </mc:Fallback>
        </mc:AlternateContent>
      </w:r>
    </w:p>
    <w:p w:rsidR="00425A7E" w:rsidRPr="00425A7E" w:rsidRDefault="00061FDE" w:rsidP="00425A7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AF84D" wp14:editId="318491B1">
                <wp:simplePos x="0" y="0"/>
                <wp:positionH relativeFrom="column">
                  <wp:posOffset>1990725</wp:posOffset>
                </wp:positionH>
                <wp:positionV relativeFrom="paragraph">
                  <wp:posOffset>3829685</wp:posOffset>
                </wp:positionV>
                <wp:extent cx="3766820" cy="1247775"/>
                <wp:effectExtent l="0" t="0" r="241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82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7E" w:rsidRPr="00425A7E" w:rsidRDefault="00425A7E" w:rsidP="00425A7E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5A7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Aufgaben</w:t>
                            </w:r>
                            <w:proofErr w:type="spellEnd"/>
                            <w:r w:rsidRPr="00425A7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zum</w:t>
                            </w:r>
                            <w:proofErr w:type="spellEnd"/>
                            <w:r w:rsidRPr="00425A7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Text:</w:t>
                            </w:r>
                          </w:p>
                          <w:p w:rsidR="00425A7E" w:rsidRDefault="00425A7E" w:rsidP="00425A7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Fähigkeiten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wurden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der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Studie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getestet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Bundesländer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brachten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Ergebnisse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Gründe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Unterschiede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genannt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37288" w:rsidRP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Ergebnis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überall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gleich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egal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welchem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Bundesland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nachgeprüft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hat? Was war das?</w:t>
                            </w:r>
                          </w:p>
                          <w:p w:rsidR="00425A7E" w:rsidRPr="00425A7E" w:rsidRDefault="00425A7E" w:rsidP="00425A7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6.75pt;margin-top:301.55pt;width:296.6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" fillcolor="white [3201]" strokeweight=".5pt">
                <v:textbox>
                  <w:txbxContent>
                    <w:p w:rsidR="00425A7E" w:rsidRPr="00425A7E" w:rsidRDefault="00425A7E" w:rsidP="00425A7E">
                      <w:pPr>
                        <w:pStyle w:val="NoSpacing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 w:rsidRPr="00425A7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Aufgaben</w:t>
                      </w:r>
                      <w:proofErr w:type="spellEnd"/>
                      <w:r w:rsidRPr="00425A7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zum</w:t>
                      </w:r>
                      <w:proofErr w:type="spellEnd"/>
                      <w:r w:rsidRPr="00425A7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Text:</w:t>
                      </w:r>
                    </w:p>
                    <w:p w:rsidR="00425A7E" w:rsidRDefault="00425A7E" w:rsidP="00425A7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Welche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Fähigkeiten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wurden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der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Studie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getestet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Welche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Bundesländer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brachten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welche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nicht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Ergebnisse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Welche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Gründe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werden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für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Unterschiede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genannt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C37288" w:rsidRPr="00C37288" w:rsidRDefault="00C37288" w:rsidP="00C37288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Ergebnis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überall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gleich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egal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welchem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Bundesland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nachgeprüft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hat? Was war das?</w:t>
                      </w:r>
                    </w:p>
                    <w:p w:rsidR="00425A7E" w:rsidRPr="00425A7E" w:rsidRDefault="00425A7E" w:rsidP="00425A7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6E39E" wp14:editId="3C46D254">
                <wp:simplePos x="0" y="0"/>
                <wp:positionH relativeFrom="column">
                  <wp:posOffset>1995170</wp:posOffset>
                </wp:positionH>
                <wp:positionV relativeFrom="paragraph">
                  <wp:posOffset>5153660</wp:posOffset>
                </wp:positionV>
                <wp:extent cx="3762375" cy="2105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288" w:rsidRDefault="00C37288" w:rsidP="00C37288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7288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Wortschatz</w:t>
                            </w:r>
                            <w:proofErr w:type="spellEnd"/>
                            <w: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7288" w:rsidRDefault="00C37288" w:rsidP="00C3728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7288" w:rsidRDefault="00C37288" w:rsidP="00C3728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Wörter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Wendungen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Synonyme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diesen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Wörtern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C37288" w:rsidRPr="00C37288" w:rsidRDefault="00C37288" w:rsidP="00C37288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Zensuren</w:t>
                            </w:r>
                            <w:proofErr w:type="spellEnd"/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erreichten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Platzierung</w:t>
                            </w:r>
                            <w:proofErr w:type="spellEnd"/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guten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Ergebnisse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bekommen</w:t>
                            </w:r>
                            <w:proofErr w:type="spellEnd"/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nachdenken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etwas</w:t>
                            </w:r>
                            <w:proofErr w:type="spellEnd"/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Anfang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</w:t>
                            </w:r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einigen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Orten</w:t>
                            </w:r>
                            <w:proofErr w:type="spellEnd"/>
                          </w:p>
                          <w:p w:rsid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ausreichend</w:t>
                            </w:r>
                            <w:proofErr w:type="spellEnd"/>
                          </w:p>
                          <w:p w:rsidR="00C37288" w:rsidRPr="00C37288" w:rsidRDefault="00C37288" w:rsidP="00C3728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Jungen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7.1pt;margin-top:405.8pt;width:296.2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g4lwIAALoFAAAOAAAAZHJzL2Uyb0RvYy54bWysVN9P2zAQfp+0/8Hy+0ha2rJVpKgDMU1C&#10;gAYTz65jUwvb59luk+6v39lJSmG8MO0lOfu++/X57k7PWqPJVvigwFZ0dFRSIiyHWtnHiv68v/z0&#10;m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" fillcolor="white [3201]" strokeweight=".5pt">
                <v:textbox>
                  <w:txbxContent>
                    <w:p w:rsidR="00C37288" w:rsidRDefault="00C37288" w:rsidP="00C37288">
                      <w:pPr>
                        <w:pStyle w:val="NoSpacing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 w:rsidRPr="00C37288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Wortschatz</w:t>
                      </w:r>
                      <w:proofErr w:type="spellEnd"/>
                      <w: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</w:p>
                    <w:p w:rsidR="00C37288" w:rsidRDefault="00C37288" w:rsidP="00C3728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37288" w:rsidRDefault="00C37288" w:rsidP="00C3728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Wörter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oder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Wendungen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aus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dem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Text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sind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Synonyme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zu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diesen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Wörtern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C37288" w:rsidRPr="00C37288" w:rsidRDefault="00C37288" w:rsidP="00C37288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gute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Zensuren</w:t>
                      </w:r>
                      <w:proofErr w:type="spellEnd"/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erreichten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eine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Platzierung</w:t>
                      </w:r>
                      <w:proofErr w:type="spellEnd"/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keine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guten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Ergebnisse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bekommen</w:t>
                      </w:r>
                      <w:proofErr w:type="spellEnd"/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nachdenken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über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etwas</w:t>
                      </w:r>
                      <w:proofErr w:type="spellEnd"/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Anfang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</w:t>
                      </w:r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einigen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Orten</w:t>
                      </w:r>
                      <w:proofErr w:type="spellEnd"/>
                    </w:p>
                    <w:p w:rsid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ausreichend</w:t>
                      </w:r>
                      <w:proofErr w:type="spellEnd"/>
                    </w:p>
                    <w:p w:rsidR="00C37288" w:rsidRPr="00C37288" w:rsidRDefault="00C37288" w:rsidP="00C3728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Jungen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FC79F" wp14:editId="0699CFD8">
                <wp:simplePos x="0" y="0"/>
                <wp:positionH relativeFrom="column">
                  <wp:posOffset>1990725</wp:posOffset>
                </wp:positionH>
                <wp:positionV relativeFrom="paragraph">
                  <wp:posOffset>7363459</wp:posOffset>
                </wp:positionV>
                <wp:extent cx="3762375" cy="1781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DE" w:rsidRDefault="00061FDE">
                            <w:pP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Diskutiere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61FDE" w:rsidRDefault="00061FDE" w:rsidP="0006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1FDE">
                              <w:rPr>
                                <w:sz w:val="20"/>
                                <w:szCs w:val="20"/>
                              </w:rPr>
                              <w:t>Welche</w:t>
                            </w:r>
                            <w:proofErr w:type="spellEnd"/>
                            <w:r w:rsidRPr="00061F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sz w:val="20"/>
                                <w:szCs w:val="20"/>
                              </w:rPr>
                              <w:t>Unterschiede</w:t>
                            </w:r>
                            <w:proofErr w:type="spellEnd"/>
                            <w:r w:rsidRPr="00061F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Lernergebnissen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sz w:val="20"/>
                                <w:szCs w:val="20"/>
                              </w:rPr>
                              <w:t>gibt</w:t>
                            </w:r>
                            <w:proofErr w:type="spellEnd"/>
                            <w:r w:rsidRPr="00061F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061FD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061FDE">
                              <w:rPr>
                                <w:sz w:val="20"/>
                                <w:szCs w:val="20"/>
                              </w:rPr>
                              <w:t>deiner</w:t>
                            </w:r>
                            <w:proofErr w:type="spellEnd"/>
                            <w:r w:rsidRPr="00061F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sz w:val="20"/>
                                <w:szCs w:val="20"/>
                              </w:rPr>
                              <w:t>Klasse</w:t>
                            </w:r>
                            <w:proofErr w:type="spellEnd"/>
                            <w:r w:rsidRPr="00061FD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61FDE" w:rsidRDefault="00061FDE" w:rsidP="0006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siehst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du 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Ursachen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Unterschiede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61FDE" w:rsidRDefault="00061FDE" w:rsidP="0006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Möglichkeiten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euch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schwächere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Schüler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fördern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061FDE" w:rsidRPr="00061FDE" w:rsidRDefault="00061FDE" w:rsidP="00061F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möchtest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selbst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verbessern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kannst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du das erreichen?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6.75pt;margin-top:579.8pt;width:296.2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" fillcolor="white [3201]" strokeweight=".5pt">
                <v:textbox>
                  <w:txbxContent>
                    <w:p w:rsidR="00061FDE" w:rsidRDefault="00061FDE">
                      <w:pPr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Diskutiere</w:t>
                      </w:r>
                      <w:proofErr w:type="spellEnd"/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!</w:t>
                      </w:r>
                    </w:p>
                    <w:p w:rsidR="00061FDE" w:rsidRDefault="00061FDE" w:rsidP="0006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61FDE">
                        <w:rPr>
                          <w:sz w:val="20"/>
                          <w:szCs w:val="20"/>
                        </w:rPr>
                        <w:t>Welche</w:t>
                      </w:r>
                      <w:proofErr w:type="spellEnd"/>
                      <w:r w:rsidRPr="00061FD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sz w:val="20"/>
                          <w:szCs w:val="20"/>
                        </w:rPr>
                        <w:t>Unterschiede</w:t>
                      </w:r>
                      <w:proofErr w:type="spellEnd"/>
                      <w:r w:rsidRPr="00061FD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Lernergebnissen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sz w:val="20"/>
                          <w:szCs w:val="20"/>
                        </w:rPr>
                        <w:t>gibt</w:t>
                      </w:r>
                      <w:proofErr w:type="spellEnd"/>
                      <w:r w:rsidRPr="00061FD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061FDE"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061FDE">
                        <w:rPr>
                          <w:sz w:val="20"/>
                          <w:szCs w:val="20"/>
                        </w:rPr>
                        <w:t>deiner</w:t>
                      </w:r>
                      <w:proofErr w:type="spellEnd"/>
                      <w:r w:rsidRPr="00061FD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sz w:val="20"/>
                          <w:szCs w:val="20"/>
                        </w:rPr>
                        <w:t>Klasse</w:t>
                      </w:r>
                      <w:proofErr w:type="spellEnd"/>
                      <w:r w:rsidRPr="00061FDE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061FDE" w:rsidRDefault="00061FDE" w:rsidP="0006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Wo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siehst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du 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Ursachen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für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Unterschiede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061FDE" w:rsidRDefault="00061FDE" w:rsidP="0006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Gibt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Möglichkeiten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euch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schwächere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Schüler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fördern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061FDE" w:rsidRPr="00061FDE" w:rsidRDefault="00061FDE" w:rsidP="00061F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Wo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möchtest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dich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selbst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verbessern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kannst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du das erreichen?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7288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743F8" wp14:editId="58876B44">
                <wp:simplePos x="0" y="0"/>
                <wp:positionH relativeFrom="column">
                  <wp:posOffset>9525</wp:posOffset>
                </wp:positionH>
                <wp:positionV relativeFrom="paragraph">
                  <wp:posOffset>5925185</wp:posOffset>
                </wp:positionV>
                <wp:extent cx="1895475" cy="3219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288" w:rsidRDefault="00C37288" w:rsidP="00C37288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kleinen</w:t>
                            </w:r>
                            <w:proofErr w:type="spellEnd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aber</w:t>
                            </w:r>
                            <w:proofErr w:type="spellEnd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feinen</w:t>
                            </w:r>
                            <w:proofErr w:type="spellEnd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Unterschiede</w:t>
                            </w:r>
                            <w:proofErr w:type="spellEnd"/>
                            <w:r w:rsidRPr="00061FDE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61FDE" w:rsidRPr="00061FDE" w:rsidRDefault="00061FDE" w:rsidP="00C37288">
                            <w:pPr>
                              <w:pStyle w:val="NoSpacing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C37288" w:rsidRPr="00061FDE" w:rsidRDefault="00061FDE" w:rsidP="00C3728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1FDE">
                              <w:rPr>
                                <w:color w:val="0070C0"/>
                                <w:sz w:val="20"/>
                                <w:szCs w:val="20"/>
                              </w:rPr>
                              <w:t>fördern</w:t>
                            </w:r>
                            <w:proofErr w:type="spellEnd"/>
                          </w:p>
                          <w:p w:rsidR="00061FDE" w:rsidRDefault="00061FDE" w:rsidP="00061FD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Der Trainer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fördert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so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besser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entwickeln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61FDE" w:rsidRPr="00061FDE" w:rsidRDefault="00061FDE" w:rsidP="00061FD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Schüler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beim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Lernen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Schwierigkeiten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besonders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gefördet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so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anderen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mithalten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können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Förderstunden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61FDE" w:rsidRPr="00061FDE" w:rsidRDefault="00061FDE" w:rsidP="00C3728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61FDE">
                              <w:rPr>
                                <w:color w:val="0070C0"/>
                                <w:sz w:val="20"/>
                                <w:szCs w:val="20"/>
                              </w:rPr>
                              <w:t>fordern</w:t>
                            </w:r>
                            <w:proofErr w:type="spellEnd"/>
                          </w:p>
                          <w:p w:rsidR="00061FDE" w:rsidRDefault="00061FDE" w:rsidP="00061FD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Eltern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fordern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61FDE" w:rsidRDefault="00061FDE" w:rsidP="00061FD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Arbeiter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fordern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mehr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Lohn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immer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Forderungen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erfüllt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061FDE" w:rsidRPr="00061FDE" w:rsidRDefault="00061FDE" w:rsidP="00061FDE">
                            <w:pPr>
                              <w:pStyle w:val="NoSpacing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75pt;margin-top:466.55pt;width:149.25pt;height:2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h1lwIAALo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" fillcolor="white [3201]" strokeweight=".5pt">
                <v:textbox>
                  <w:txbxContent>
                    <w:p w:rsidR="00C37288" w:rsidRDefault="00C37288" w:rsidP="00C37288">
                      <w:pPr>
                        <w:pStyle w:val="NoSpacing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kleinen</w:t>
                      </w:r>
                      <w:proofErr w:type="spellEnd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aber</w:t>
                      </w:r>
                      <w:proofErr w:type="spellEnd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feinen</w:t>
                      </w:r>
                      <w:proofErr w:type="spellEnd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Unterschiede</w:t>
                      </w:r>
                      <w:proofErr w:type="spellEnd"/>
                      <w:r w:rsidRPr="00061FDE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!</w:t>
                      </w:r>
                    </w:p>
                    <w:p w:rsidR="00061FDE" w:rsidRPr="00061FDE" w:rsidRDefault="00061FDE" w:rsidP="00C37288">
                      <w:pPr>
                        <w:pStyle w:val="NoSpacing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C37288" w:rsidRPr="00061FDE" w:rsidRDefault="00061FDE" w:rsidP="00C3728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061FDE">
                        <w:rPr>
                          <w:color w:val="0070C0"/>
                          <w:sz w:val="20"/>
                          <w:szCs w:val="20"/>
                        </w:rPr>
                        <w:t>fördern</w:t>
                      </w:r>
                      <w:proofErr w:type="spellEnd"/>
                    </w:p>
                    <w:p w:rsidR="00061FDE" w:rsidRDefault="00061FDE" w:rsidP="00061FD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Der Trainer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fördert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so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dass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besser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entwickeln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61FDE" w:rsidRPr="00061FDE" w:rsidRDefault="00061FDE" w:rsidP="00061FD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Schüler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beim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Lernen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Schwierigkeiten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haben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werden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besonders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gefördet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so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dass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anderen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mithalten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können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Für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gibt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Förderstunden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61FDE" w:rsidRPr="00061FDE" w:rsidRDefault="00061FDE" w:rsidP="00C3728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061FDE">
                        <w:rPr>
                          <w:color w:val="0070C0"/>
                          <w:sz w:val="20"/>
                          <w:szCs w:val="20"/>
                        </w:rPr>
                        <w:t>fordern</w:t>
                      </w:r>
                      <w:proofErr w:type="spellEnd"/>
                    </w:p>
                    <w:p w:rsidR="00061FDE" w:rsidRDefault="00061FDE" w:rsidP="00061FD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Meine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Eltern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fordern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viel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von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61FDE" w:rsidRDefault="00061FDE" w:rsidP="00061FD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Arbeiter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fordern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mehr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Lohn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Aber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nicht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immer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werden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ihre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Forderungen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erfüllt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061FDE" w:rsidRPr="00061FDE" w:rsidRDefault="00061FDE" w:rsidP="00061FDE">
                      <w:pPr>
                        <w:pStyle w:val="NoSpacing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A7E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FA6BE" wp14:editId="66FC6AE9">
                <wp:simplePos x="0" y="0"/>
                <wp:positionH relativeFrom="column">
                  <wp:posOffset>9525</wp:posOffset>
                </wp:positionH>
                <wp:positionV relativeFrom="paragraph">
                  <wp:posOffset>3829685</wp:posOffset>
                </wp:positionV>
                <wp:extent cx="1895475" cy="2019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7E" w:rsidRDefault="00425A7E">
                            <w:r>
                              <w:rPr>
                                <w:rFonts w:ascii="Segoe UI" w:hAnsi="Segoe UI" w:cs="Segoe UI"/>
                                <w:noProof/>
                                <w:color w:val="0044CC"/>
                                <w:sz w:val="15"/>
                                <w:szCs w:val="15"/>
                                <w:lang w:eastAsia="en-IE"/>
                              </w:rPr>
                              <w:drawing>
                                <wp:inline distT="0" distB="0" distL="0" distR="0" wp14:anchorId="199784A5" wp14:editId="64C85A72">
                                  <wp:extent cx="1706245" cy="1706245"/>
                                  <wp:effectExtent l="0" t="0" r="8255" b="8255"/>
                                  <wp:docPr id="5" name="Picture 5" descr="Scho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HvThumb" descr="Scho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70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.75pt;margin-top:301.55pt;width:149.2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rqmAIAALo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" fillcolor="white [3201]" strokeweight=".5pt">
                <v:textbox>
                  <w:txbxContent>
                    <w:p w:rsidR="00425A7E" w:rsidRDefault="00425A7E">
                      <w:r>
                        <w:rPr>
                          <w:rFonts w:ascii="Segoe UI" w:hAnsi="Segoe UI" w:cs="Segoe UI"/>
                          <w:noProof/>
                          <w:color w:val="0044CC"/>
                          <w:sz w:val="15"/>
                          <w:szCs w:val="15"/>
                          <w:lang w:eastAsia="en-IE"/>
                        </w:rPr>
                        <w:drawing>
                          <wp:inline distT="0" distB="0" distL="0" distR="0" wp14:anchorId="199784A5" wp14:editId="64C85A72">
                            <wp:extent cx="1706245" cy="1706245"/>
                            <wp:effectExtent l="0" t="0" r="8255" b="8255"/>
                            <wp:docPr id="5" name="Picture 5" descr="School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HvThumb" descr="School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70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5A7E">
        <w:rPr>
          <w:rFonts w:asciiTheme="minorHAnsi" w:hAnsiTheme="minorHAnsi" w:cstheme="minorHAnsi"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580EC" wp14:editId="781F99AD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5743575" cy="3524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7E" w:rsidRDefault="00425A7E" w:rsidP="00425A7E">
                            <w:pPr>
                              <w:pStyle w:val="Default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Bayerns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Schüler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besten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! So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lautet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das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Ergebnis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der so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genannten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“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Bildungsstudie</w:t>
                            </w:r>
                            <w:proofErr w:type="spellEnd"/>
                            <w:proofErr w:type="gram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“ von</w:t>
                            </w:r>
                            <w:proofErr w:type="gram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2012, in der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Leistungen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von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Grundschülern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in den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verschiedenen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Bundesländern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verglichen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wurden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gab</w:t>
                            </w:r>
                            <w:proofErr w:type="gram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für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Bayern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Bestnoten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in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Lesen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Rechnen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und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im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Verständnis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von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Texten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Auch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andere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südliche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Bundesländer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wie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Sachsen, Sachsen-Anhalt und Baden-Württemberg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landeten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auf den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vorderen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Plätzen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während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Schüler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aus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Hamburg, Bremen und Berlin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besonders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schlecht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abschnitten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Doch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woher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kommen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diese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Unterschiede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?</w:t>
                            </w:r>
                            <w:proofErr w:type="gram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Darüber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zerbrechen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sich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nun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Wissenschaftler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und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Politiker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den Kopf.</w:t>
                            </w:r>
                            <w:proofErr w:type="gram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Einige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sagen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dass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Studie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nicht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fair </w:t>
                            </w:r>
                            <w:proofErr w:type="spellStart"/>
                            <w:proofErr w:type="gram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weil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in den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verschiedenen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Ländern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von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vorneherein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ganz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unterschiedliche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Bedingungen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herrschen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. So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gibt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in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manchen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Gegenden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viele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Einwandererfamilien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in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denen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nicht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gut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deutsch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gesprochen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wird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Andere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erklären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großen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Unterschiede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damit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dass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in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manchen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Bundesländern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Kinder in der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Schule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genügend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gefordert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ge</w:t>
                            </w:r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fördert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würden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. In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einem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Punkt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allerdings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hat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Studie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überall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dasselbe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ergeben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Während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Mädchen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besser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im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Lesen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und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Schreiben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waren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konnten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die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Buben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besser</w:t>
                            </w:r>
                            <w:proofErr w:type="spellEnd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25A7E">
                              <w:rPr>
                                <w:rFonts w:asciiTheme="minorHAnsi" w:hAnsiTheme="minorHAnsi" w:cstheme="minorHAnsi"/>
                              </w:rPr>
                              <w:t>rechnen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25A7E" w:rsidRDefault="00425A7E" w:rsidP="00425A7E">
                            <w:pP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25A7E" w:rsidRPr="00425A7E" w:rsidRDefault="00425A7E" w:rsidP="00425A7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5A7E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Textquelle</w:t>
                            </w:r>
                            <w:proofErr w:type="spellEnd"/>
                            <w:r w:rsidRPr="00425A7E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: http://www.br-online.de/imperia/md/content/kinder/klaro/ausgabe101012_.pdf</w:t>
                            </w:r>
                          </w:p>
                          <w:p w:rsidR="00425A7E" w:rsidRDefault="004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.75pt;margin-top:17.3pt;width:452.2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52lgIAALoFAAAOAAAAZHJzL2Uyb0RvYy54bWysVN9PGzEMfp+0/yHK+7j2aGG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" fillcolor="white [3201]" strokeweight=".5pt">
                <v:textbox>
                  <w:txbxContent>
                    <w:p w:rsidR="00425A7E" w:rsidRDefault="00425A7E" w:rsidP="00425A7E">
                      <w:pPr>
                        <w:pStyle w:val="Default"/>
                        <w:spacing w:line="276" w:lineRule="auto"/>
                        <w:rPr>
                          <w:rFonts w:cstheme="minorHAnsi"/>
                        </w:rPr>
                      </w:pP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Bayerns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Schüler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425A7E">
                        <w:rPr>
                          <w:rFonts w:asciiTheme="minorHAnsi" w:hAnsiTheme="minorHAnsi" w:cstheme="minorHAnsi"/>
                        </w:rPr>
                        <w:t>sind</w:t>
                      </w:r>
                      <w:proofErr w:type="spellEnd"/>
                      <w:proofErr w:type="gram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besten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! So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lautet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das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Ergebnis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der so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genannten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“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Bildungsstudie</w:t>
                      </w:r>
                      <w:proofErr w:type="spellEnd"/>
                      <w:proofErr w:type="gramStart"/>
                      <w:r w:rsidRPr="00425A7E">
                        <w:rPr>
                          <w:rFonts w:asciiTheme="minorHAnsi" w:hAnsiTheme="minorHAnsi" w:cstheme="minorHAnsi"/>
                        </w:rPr>
                        <w:t>“ von</w:t>
                      </w:r>
                      <w:proofErr w:type="gram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2012, in der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Leistungen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von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Grundschülern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in den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verschiedenen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Bundesländern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verglichen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wurden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Pr="00425A7E">
                        <w:rPr>
                          <w:rFonts w:asciiTheme="minorHAnsi" w:hAnsiTheme="minorHAnsi" w:cstheme="minorHAnsi"/>
                        </w:rPr>
                        <w:t>gab</w:t>
                      </w:r>
                      <w:proofErr w:type="gram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für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Bayern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Bestnoten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in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Lesen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Rechnen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und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im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Verständnis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von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Texten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Auch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andere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südliche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Bundesländer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wie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Sachsen, Sachsen-Anhalt und Baden-Württemberg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landeten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auf den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vorderen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Plätzen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während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Schüler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aus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Hamburg, Bremen und Berlin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besonders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schlecht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abschnitten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spellStart"/>
                      <w:proofErr w:type="gramStart"/>
                      <w:r w:rsidRPr="00425A7E">
                        <w:rPr>
                          <w:rFonts w:asciiTheme="minorHAnsi" w:hAnsiTheme="minorHAnsi" w:cstheme="minorHAnsi"/>
                        </w:rPr>
                        <w:t>Doch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woher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kommen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diese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Unterschiede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>?</w:t>
                      </w:r>
                      <w:proofErr w:type="gram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Pr="00425A7E">
                        <w:rPr>
                          <w:rFonts w:asciiTheme="minorHAnsi" w:hAnsiTheme="minorHAnsi" w:cstheme="minorHAnsi"/>
                        </w:rPr>
                        <w:t>Darüber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zerbrechen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sich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nun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Wissenschaftler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und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Politiker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den Kopf.</w:t>
                      </w:r>
                      <w:proofErr w:type="gram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Einige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sagen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dass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Studie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nicht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fair </w:t>
                      </w:r>
                      <w:proofErr w:type="spellStart"/>
                      <w:proofErr w:type="gramStart"/>
                      <w:r w:rsidRPr="00425A7E">
                        <w:rPr>
                          <w:rFonts w:asciiTheme="minorHAnsi" w:hAnsiTheme="minorHAnsi" w:cstheme="minorHAnsi"/>
                        </w:rPr>
                        <w:t>ist</w:t>
                      </w:r>
                      <w:proofErr w:type="spellEnd"/>
                      <w:proofErr w:type="gram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weil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in den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verschiedenen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Ländern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von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vorneherein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ganz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unterschiedliche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Bedingungen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herrschen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. So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gibt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in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manchen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Gegenden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viele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Einwandererfamilien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in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denen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nicht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gut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deutsch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gesprochen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wird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Andere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erklären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großen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Unterschiede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damit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dass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in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manchen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Bundesländern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Kinder in der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Schule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nicht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genügend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gefordert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ge</w:t>
                      </w:r>
                      <w:r w:rsidRPr="00425A7E">
                        <w:rPr>
                          <w:rFonts w:asciiTheme="minorHAnsi" w:hAnsiTheme="minorHAnsi" w:cstheme="minorHAnsi"/>
                        </w:rPr>
                        <w:t>fördert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würden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. In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einem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Punkt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allerdings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hat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Studie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überall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dasselbe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ergeben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Während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Mädchen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besser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im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Lesen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und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Schreiben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waren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konnten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die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Buben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besser</w:t>
                      </w:r>
                      <w:proofErr w:type="spellEnd"/>
                      <w:r w:rsidRPr="00425A7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25A7E">
                        <w:rPr>
                          <w:rFonts w:asciiTheme="minorHAnsi" w:hAnsiTheme="minorHAnsi" w:cstheme="minorHAnsi"/>
                        </w:rPr>
                        <w:t>rechnen</w:t>
                      </w:r>
                      <w:proofErr w:type="spellEnd"/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425A7E" w:rsidRDefault="00425A7E" w:rsidP="00425A7E">
                      <w:pPr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425A7E" w:rsidRPr="00425A7E" w:rsidRDefault="00425A7E" w:rsidP="00425A7E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spellStart"/>
                      <w:r w:rsidRPr="00425A7E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Textquelle</w:t>
                      </w:r>
                      <w:proofErr w:type="spellEnd"/>
                      <w:r w:rsidRPr="00425A7E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: http://www.br-online.de/imperia/md/content/kinder/klaro/ausgabe101012_.pdf</w:t>
                      </w:r>
                    </w:p>
                    <w:p w:rsidR="00425A7E" w:rsidRDefault="00425A7E"/>
                  </w:txbxContent>
                </v:textbox>
              </v:shape>
            </w:pict>
          </mc:Fallback>
        </mc:AlternateContent>
      </w:r>
    </w:p>
    <w:sectPr w:rsidR="00425A7E" w:rsidRPr="00425A7E" w:rsidSect="00425A7E">
      <w:pgSz w:w="11906" w:h="16838"/>
      <w:pgMar w:top="1440" w:right="1440" w:bottom="1440" w:left="144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thold Akzidenz Grotesk">
    <w:altName w:val="Berthold 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A91"/>
    <w:multiLevelType w:val="hybridMultilevel"/>
    <w:tmpl w:val="140A49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4B92"/>
    <w:multiLevelType w:val="hybridMultilevel"/>
    <w:tmpl w:val="A6383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7170"/>
    <w:multiLevelType w:val="hybridMultilevel"/>
    <w:tmpl w:val="608A20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84572"/>
    <w:multiLevelType w:val="hybridMultilevel"/>
    <w:tmpl w:val="E3280B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E"/>
    <w:rsid w:val="00061FDE"/>
    <w:rsid w:val="00425A7E"/>
    <w:rsid w:val="00C37288"/>
    <w:rsid w:val="00D25EE2"/>
    <w:rsid w:val="00E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A7E"/>
    <w:pPr>
      <w:autoSpaceDE w:val="0"/>
      <w:autoSpaceDN w:val="0"/>
      <w:adjustRightInd w:val="0"/>
      <w:spacing w:after="0" w:line="240" w:lineRule="auto"/>
    </w:pPr>
    <w:rPr>
      <w:rFonts w:ascii="Berthold Akzidenz Grotesk" w:hAnsi="Berthold Akzidenz Grotesk" w:cs="Berthold Akzidenz Grote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A7E"/>
    <w:pPr>
      <w:autoSpaceDE w:val="0"/>
      <w:autoSpaceDN w:val="0"/>
      <w:adjustRightInd w:val="0"/>
      <w:spacing w:after="0" w:line="240" w:lineRule="auto"/>
    </w:pPr>
    <w:rPr>
      <w:rFonts w:ascii="Berthold Akzidenz Grotesk" w:hAnsi="Berthold Akzidenz Grotesk" w:cs="Berthold Akzidenz Grote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2012-10-11T09:32:00Z</dcterms:created>
  <dcterms:modified xsi:type="dcterms:W3CDTF">2012-10-11T10:01:00Z</dcterms:modified>
</cp:coreProperties>
</file>