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D0" w:rsidRPr="00517B5D" w:rsidRDefault="00C70CD0" w:rsidP="00C70CD0">
      <w:pPr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 xml:space="preserve">Öğrenme – Öğretme Yaklaşımları: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proofErr w:type="spellStart"/>
      <w:r w:rsidRPr="00517B5D">
        <w:rPr>
          <w:b/>
          <w:sz w:val="30"/>
          <w:szCs w:val="30"/>
        </w:rPr>
        <w:t>Carroll’un</w:t>
      </w:r>
      <w:proofErr w:type="spellEnd"/>
      <w:r w:rsidRPr="00517B5D">
        <w:rPr>
          <w:b/>
          <w:sz w:val="30"/>
          <w:szCs w:val="30"/>
        </w:rPr>
        <w:t xml:space="preserve"> Okulda Öğrenme Modeli: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>Tam Öğrenme “</w:t>
      </w:r>
      <w:proofErr w:type="spellStart"/>
      <w:r w:rsidRPr="00517B5D">
        <w:rPr>
          <w:b/>
          <w:sz w:val="30"/>
          <w:szCs w:val="30"/>
        </w:rPr>
        <w:t>Bloom</w:t>
      </w:r>
      <w:proofErr w:type="spellEnd"/>
      <w:r w:rsidRPr="00517B5D">
        <w:rPr>
          <w:b/>
          <w:sz w:val="30"/>
          <w:szCs w:val="30"/>
        </w:rPr>
        <w:t xml:space="preserve">” :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proofErr w:type="spellStart"/>
      <w:r w:rsidRPr="00517B5D">
        <w:rPr>
          <w:b/>
          <w:sz w:val="30"/>
          <w:szCs w:val="30"/>
        </w:rPr>
        <w:t>Glaser’in</w:t>
      </w:r>
      <w:proofErr w:type="spellEnd"/>
      <w:r w:rsidRPr="00517B5D">
        <w:rPr>
          <w:b/>
          <w:sz w:val="30"/>
          <w:szCs w:val="30"/>
        </w:rPr>
        <w:t xml:space="preserve"> Temel Öğretme Modeli:</w:t>
      </w:r>
      <w:r>
        <w:rPr>
          <w:b/>
          <w:sz w:val="30"/>
          <w:szCs w:val="30"/>
        </w:rPr>
        <w:t xml:space="preserve"> </w:t>
      </w:r>
      <w:r w:rsidRPr="00517B5D">
        <w:rPr>
          <w:b/>
          <w:sz w:val="30"/>
          <w:szCs w:val="30"/>
        </w:rPr>
        <w:t xml:space="preserve">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proofErr w:type="spellStart"/>
      <w:r w:rsidRPr="00517B5D">
        <w:rPr>
          <w:b/>
          <w:sz w:val="30"/>
          <w:szCs w:val="30"/>
        </w:rPr>
        <w:t>Slavin’in</w:t>
      </w:r>
      <w:proofErr w:type="spellEnd"/>
      <w:r w:rsidRPr="00517B5D">
        <w:rPr>
          <w:b/>
          <w:sz w:val="30"/>
          <w:szCs w:val="30"/>
        </w:rPr>
        <w:t xml:space="preserve"> Etkili Öğretim Modeli: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 xml:space="preserve">Anlamlı Öğrenme: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proofErr w:type="spellStart"/>
      <w:r w:rsidRPr="00517B5D">
        <w:rPr>
          <w:b/>
          <w:sz w:val="30"/>
          <w:szCs w:val="30"/>
        </w:rPr>
        <w:t>Gagne’nin</w:t>
      </w:r>
      <w:proofErr w:type="spellEnd"/>
      <w:r w:rsidRPr="00517B5D">
        <w:rPr>
          <w:b/>
          <w:sz w:val="30"/>
          <w:szCs w:val="30"/>
        </w:rPr>
        <w:t xml:space="preserve"> Öğretim Durumları Modeli: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proofErr w:type="spellStart"/>
      <w:r w:rsidRPr="00517B5D">
        <w:rPr>
          <w:b/>
          <w:sz w:val="30"/>
          <w:szCs w:val="30"/>
        </w:rPr>
        <w:t>Skinner’in</w:t>
      </w:r>
      <w:proofErr w:type="spellEnd"/>
      <w:r w:rsidRPr="00517B5D">
        <w:rPr>
          <w:b/>
          <w:sz w:val="30"/>
          <w:szCs w:val="30"/>
        </w:rPr>
        <w:t xml:space="preserve"> </w:t>
      </w:r>
      <w:r w:rsidR="003463DF" w:rsidRPr="00517B5D">
        <w:rPr>
          <w:b/>
          <w:sz w:val="30"/>
          <w:szCs w:val="30"/>
        </w:rPr>
        <w:t>Programlı</w:t>
      </w:r>
      <w:r w:rsidRPr="00517B5D">
        <w:rPr>
          <w:b/>
          <w:sz w:val="30"/>
          <w:szCs w:val="30"/>
        </w:rPr>
        <w:t xml:space="preserve"> Öğretimi: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 xml:space="preserve">Yapılandırmacılık: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>Çoklu Zekâ: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 xml:space="preserve">İşbirlikli Öğrenme: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Proje Temelli Öğrenme: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 xml:space="preserve">Probleme Dayalı Öğrenme: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 xml:space="preserve">Etkin(aktif) Öğrenme: </w:t>
      </w:r>
    </w:p>
    <w:p w:rsidR="00C70CD0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C70CD0">
        <w:rPr>
          <w:b/>
          <w:sz w:val="30"/>
          <w:szCs w:val="30"/>
        </w:rPr>
        <w:t xml:space="preserve">Basamaklı Öğretim: </w:t>
      </w:r>
    </w:p>
    <w:p w:rsidR="00C70CD0" w:rsidRPr="00C70CD0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C70CD0">
        <w:rPr>
          <w:b/>
          <w:sz w:val="30"/>
          <w:szCs w:val="30"/>
        </w:rPr>
        <w:t>Yaşam Boyu Öğrenme:</w:t>
      </w:r>
    </w:p>
    <w:p w:rsidR="00C70CD0" w:rsidRPr="00C70CD0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C70CD0">
        <w:rPr>
          <w:b/>
          <w:sz w:val="30"/>
          <w:szCs w:val="30"/>
        </w:rPr>
        <w:t xml:space="preserve">Uzaktan Öğretim: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>Bilgisayar Destekli Öğretim: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 xml:space="preserve">İnternet Tabanlı Öğretim Online Öğrenme: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 xml:space="preserve">E-Öğrenme: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>Bireyselleştirilmiş Öğretim:</w:t>
      </w:r>
    </w:p>
    <w:p w:rsidR="00C70CD0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>İş Başında Eğitim: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>Beyin Temelli Öğrenme:</w:t>
      </w:r>
      <w:r w:rsidRPr="009152B5">
        <w:rPr>
          <w:b/>
          <w:sz w:val="30"/>
          <w:szCs w:val="30"/>
        </w:rPr>
        <w:t xml:space="preserve"> </w:t>
      </w:r>
    </w:p>
    <w:p w:rsidR="00C70CD0" w:rsidRPr="00517B5D" w:rsidRDefault="00C70CD0" w:rsidP="00C70CD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b/>
          <w:sz w:val="30"/>
          <w:szCs w:val="30"/>
        </w:rPr>
      </w:pPr>
      <w:r w:rsidRPr="00517B5D">
        <w:rPr>
          <w:b/>
          <w:sz w:val="30"/>
          <w:szCs w:val="30"/>
        </w:rPr>
        <w:t>Kuantum Öğrenme:</w:t>
      </w:r>
    </w:p>
    <w:p w:rsidR="00B458F4" w:rsidRDefault="00B458F4"/>
    <w:p w:rsidR="00C70CD0" w:rsidRPr="003D3460" w:rsidRDefault="00C70CD0" w:rsidP="00C70CD0">
      <w:pPr>
        <w:pStyle w:val="ListeParagraf"/>
        <w:numPr>
          <w:ilvl w:val="0"/>
          <w:numId w:val="3"/>
        </w:numPr>
        <w:ind w:left="360"/>
        <w:rPr>
          <w:b/>
          <w:sz w:val="24"/>
          <w:szCs w:val="24"/>
        </w:rPr>
      </w:pPr>
      <w:proofErr w:type="spellStart"/>
      <w:r w:rsidRPr="00C70CD0">
        <w:rPr>
          <w:b/>
          <w:sz w:val="28"/>
          <w:szCs w:val="24"/>
        </w:rPr>
        <w:t>Carroll’un</w:t>
      </w:r>
      <w:proofErr w:type="spellEnd"/>
      <w:r w:rsidRPr="00C70CD0">
        <w:rPr>
          <w:b/>
          <w:sz w:val="28"/>
          <w:szCs w:val="24"/>
        </w:rPr>
        <w:t xml:space="preserve"> Okulda Öğrenme Modeli</w:t>
      </w:r>
      <w:r>
        <w:rPr>
          <w:b/>
          <w:sz w:val="28"/>
          <w:szCs w:val="24"/>
        </w:rPr>
        <w:t xml:space="preserve"> (1963)</w:t>
      </w:r>
      <w:r w:rsidRPr="00C70CD0">
        <w:rPr>
          <w:b/>
          <w:sz w:val="28"/>
          <w:szCs w:val="24"/>
        </w:rPr>
        <w:t xml:space="preserve">: </w:t>
      </w:r>
    </w:p>
    <w:p w:rsidR="00C70CD0" w:rsidRPr="00C70CD0" w:rsidRDefault="00C70CD0" w:rsidP="00C70CD0">
      <w:pPr>
        <w:pStyle w:val="ListeParagraf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Anahtar kelime </w:t>
      </w:r>
      <w:r w:rsidRPr="009726E9">
        <w:rPr>
          <w:sz w:val="24"/>
          <w:szCs w:val="24"/>
          <w:u w:val="single"/>
        </w:rPr>
        <w:t>“zaman”</w:t>
      </w:r>
      <w:r>
        <w:rPr>
          <w:sz w:val="24"/>
          <w:szCs w:val="24"/>
        </w:rPr>
        <w:t xml:space="preserve">dır.  </w:t>
      </w:r>
    </w:p>
    <w:p w:rsidR="00C70CD0" w:rsidRDefault="00C70CD0" w:rsidP="00C70CD0">
      <w:pPr>
        <w:pStyle w:val="ListeParagraf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Gerekli zaman ve </w:t>
      </w:r>
      <w:proofErr w:type="gramStart"/>
      <w:r>
        <w:rPr>
          <w:sz w:val="24"/>
          <w:szCs w:val="24"/>
        </w:rPr>
        <w:t>imkan</w:t>
      </w:r>
      <w:proofErr w:type="gramEnd"/>
      <w:r>
        <w:rPr>
          <w:sz w:val="24"/>
          <w:szCs w:val="24"/>
        </w:rPr>
        <w:t xml:space="preserve"> verildiğinde her öğrenci okulda öğrenebilir. Bir kişi öğrenebiliyorsa herkes öğrenebilir</w:t>
      </w:r>
      <w:r w:rsidR="00140417">
        <w:rPr>
          <w:sz w:val="24"/>
          <w:szCs w:val="24"/>
        </w:rPr>
        <w:t>; ancak hızlı ve yavaş öğrenen öğrenciler de vardır</w:t>
      </w:r>
      <w:r>
        <w:rPr>
          <w:sz w:val="24"/>
          <w:szCs w:val="24"/>
        </w:rPr>
        <w:t xml:space="preserve">. Öğrenemeyen öğrenci yoktur, öğretemeyen öğretmen vardır. </w:t>
      </w:r>
    </w:p>
    <w:p w:rsidR="00C70CD0" w:rsidRDefault="00C70CD0" w:rsidP="00C70CD0">
      <w:pPr>
        <w:pStyle w:val="ListeParagraf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Okulda Öğrenme Modelinin öğeleri: “yetenek”, “öğretimden yararlanma yeteneği”, “sebat/sabır”, “fırsat”, “öğretim niteliği”.</w:t>
      </w:r>
    </w:p>
    <w:p w:rsidR="00C70CD0" w:rsidRDefault="00C70CD0" w:rsidP="00C70CD0">
      <w:pPr>
        <w:pStyle w:val="ListeParagraf"/>
        <w:numPr>
          <w:ilvl w:val="0"/>
          <w:numId w:val="2"/>
        </w:numPr>
        <w:ind w:left="360"/>
        <w:rPr>
          <w:sz w:val="24"/>
          <w:szCs w:val="24"/>
        </w:rPr>
      </w:pPr>
      <w:r w:rsidRPr="009726E9">
        <w:rPr>
          <w:sz w:val="24"/>
          <w:szCs w:val="24"/>
          <w:u w:val="single"/>
        </w:rPr>
        <w:t>Yetenek</w:t>
      </w:r>
      <w:r>
        <w:rPr>
          <w:sz w:val="24"/>
          <w:szCs w:val="24"/>
        </w:rPr>
        <w:t xml:space="preserve">: Öğrencinin bir konuyu öğrenmek için ihtiyaç duyduğu zamandır. </w:t>
      </w:r>
    </w:p>
    <w:p w:rsidR="00C70CD0" w:rsidRDefault="00C70CD0" w:rsidP="00C70CD0">
      <w:pPr>
        <w:pStyle w:val="ListeParagraf"/>
        <w:numPr>
          <w:ilvl w:val="0"/>
          <w:numId w:val="2"/>
        </w:numPr>
        <w:ind w:left="360"/>
        <w:rPr>
          <w:sz w:val="24"/>
          <w:szCs w:val="24"/>
        </w:rPr>
      </w:pPr>
      <w:r w:rsidRPr="004E006E">
        <w:rPr>
          <w:sz w:val="24"/>
          <w:szCs w:val="24"/>
          <w:u w:val="single"/>
        </w:rPr>
        <w:t xml:space="preserve">Öğretimden yararlanma </w:t>
      </w:r>
      <w:r w:rsidR="00E608D5">
        <w:rPr>
          <w:sz w:val="24"/>
          <w:szCs w:val="24"/>
          <w:u w:val="single"/>
        </w:rPr>
        <w:t>yeteneği</w:t>
      </w:r>
      <w:r w:rsidRPr="004E006E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Öğrencinin hazırbulunuşluk düzeyidir. </w:t>
      </w:r>
    </w:p>
    <w:p w:rsidR="00C70CD0" w:rsidRDefault="00C70CD0" w:rsidP="00C70CD0">
      <w:pPr>
        <w:pStyle w:val="ListeParagraf"/>
        <w:numPr>
          <w:ilvl w:val="0"/>
          <w:numId w:val="2"/>
        </w:numPr>
        <w:ind w:left="360"/>
        <w:rPr>
          <w:sz w:val="24"/>
          <w:szCs w:val="24"/>
        </w:rPr>
      </w:pPr>
      <w:r w:rsidRPr="009726E9">
        <w:rPr>
          <w:sz w:val="24"/>
          <w:szCs w:val="24"/>
          <w:u w:val="single"/>
        </w:rPr>
        <w:t>Sebat/Sabır</w:t>
      </w:r>
      <w:r>
        <w:rPr>
          <w:sz w:val="24"/>
          <w:szCs w:val="24"/>
        </w:rPr>
        <w:t xml:space="preserve">: Öğrencinin öğrenme için gönüllü olarak harcadığı zamandır. Öğrencinin derse karşı tutumudur. </w:t>
      </w:r>
    </w:p>
    <w:p w:rsidR="00C70CD0" w:rsidRDefault="00C70CD0" w:rsidP="00C70CD0">
      <w:pPr>
        <w:pStyle w:val="ListeParagraf"/>
        <w:numPr>
          <w:ilvl w:val="0"/>
          <w:numId w:val="2"/>
        </w:numPr>
        <w:ind w:left="360"/>
        <w:rPr>
          <w:sz w:val="24"/>
          <w:szCs w:val="24"/>
        </w:rPr>
      </w:pPr>
      <w:r w:rsidRPr="004E006E">
        <w:rPr>
          <w:sz w:val="24"/>
          <w:szCs w:val="24"/>
          <w:u w:val="single"/>
        </w:rPr>
        <w:t>Fırsat:</w:t>
      </w:r>
      <w:r>
        <w:rPr>
          <w:sz w:val="24"/>
          <w:szCs w:val="24"/>
        </w:rPr>
        <w:t xml:space="preserve"> öğrenme için öğrenciye verilen zamandır. </w:t>
      </w:r>
    </w:p>
    <w:p w:rsidR="00C70CD0" w:rsidRDefault="00C70CD0" w:rsidP="00C70CD0">
      <w:pPr>
        <w:pStyle w:val="ListeParagraf"/>
        <w:numPr>
          <w:ilvl w:val="0"/>
          <w:numId w:val="2"/>
        </w:numPr>
        <w:ind w:left="360"/>
        <w:rPr>
          <w:sz w:val="24"/>
          <w:szCs w:val="24"/>
        </w:rPr>
      </w:pPr>
      <w:r w:rsidRPr="004E006E">
        <w:rPr>
          <w:sz w:val="24"/>
          <w:szCs w:val="24"/>
          <w:u w:val="single"/>
        </w:rPr>
        <w:t>Öğretimin niteliği:</w:t>
      </w:r>
      <w:r>
        <w:rPr>
          <w:sz w:val="24"/>
          <w:szCs w:val="24"/>
        </w:rPr>
        <w:t xml:space="preserve"> ek zaman gerektirmeyecek şekilde öğretim sürecinin düzenlenmesi. </w:t>
      </w:r>
    </w:p>
    <w:p w:rsidR="00C70CD0" w:rsidRDefault="00C70CD0"/>
    <w:p w:rsidR="00140417" w:rsidRPr="003D3460" w:rsidRDefault="00140417" w:rsidP="00140417">
      <w:pPr>
        <w:pStyle w:val="ListeParagraf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D306A1">
        <w:rPr>
          <w:b/>
          <w:sz w:val="28"/>
          <w:szCs w:val="24"/>
        </w:rPr>
        <w:lastRenderedPageBreak/>
        <w:t>Tam Öğrenme “</w:t>
      </w:r>
      <w:proofErr w:type="spellStart"/>
      <w:r w:rsidRPr="00D306A1">
        <w:rPr>
          <w:b/>
          <w:sz w:val="28"/>
          <w:szCs w:val="24"/>
        </w:rPr>
        <w:t>Bloom</w:t>
      </w:r>
      <w:proofErr w:type="spellEnd"/>
      <w:r w:rsidRPr="00D306A1">
        <w:rPr>
          <w:b/>
          <w:sz w:val="28"/>
          <w:szCs w:val="24"/>
        </w:rPr>
        <w:t xml:space="preserve">” : </w:t>
      </w:r>
    </w:p>
    <w:p w:rsidR="00140417" w:rsidRDefault="00140417" w:rsidP="00140417">
      <w:pPr>
        <w:pStyle w:val="ListeParagraf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Anahtar kelime </w:t>
      </w:r>
      <w:r w:rsidRPr="009726E9">
        <w:rPr>
          <w:sz w:val="24"/>
          <w:szCs w:val="24"/>
          <w:u w:val="single"/>
        </w:rPr>
        <w:t>“olumlu öğrenme koşulları”.</w:t>
      </w:r>
      <w:r>
        <w:rPr>
          <w:sz w:val="24"/>
          <w:szCs w:val="24"/>
        </w:rPr>
        <w:t xml:space="preserve"> </w:t>
      </w:r>
    </w:p>
    <w:p w:rsidR="00140417" w:rsidRDefault="00140417" w:rsidP="00140417">
      <w:pPr>
        <w:pStyle w:val="ListeParagraf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Olumlu öğrenme koşulları sağlandığında </w:t>
      </w:r>
      <w:proofErr w:type="gramStart"/>
      <w:r>
        <w:rPr>
          <w:sz w:val="24"/>
          <w:szCs w:val="24"/>
        </w:rPr>
        <w:t>zeka</w:t>
      </w:r>
      <w:proofErr w:type="gramEnd"/>
      <w:r>
        <w:rPr>
          <w:sz w:val="24"/>
          <w:szCs w:val="24"/>
        </w:rPr>
        <w:t xml:space="preserve"> düzeyi ne olursa olsun hemen </w:t>
      </w:r>
      <w:proofErr w:type="spellStart"/>
      <w:r>
        <w:rPr>
          <w:sz w:val="24"/>
          <w:szCs w:val="24"/>
        </w:rPr>
        <w:t>hemen</w:t>
      </w:r>
      <w:proofErr w:type="spellEnd"/>
      <w:r>
        <w:rPr>
          <w:sz w:val="24"/>
          <w:szCs w:val="24"/>
        </w:rPr>
        <w:t xml:space="preserve"> herkes öğrenebilir. </w:t>
      </w:r>
    </w:p>
    <w:p w:rsidR="00140417" w:rsidRDefault="00140417" w:rsidP="00140417">
      <w:pPr>
        <w:pStyle w:val="ListeParagraf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Bir sınıftaki öğrencilerin başarılı olmaları onların hazırbulunuşluk düzeyine uygun olan öğretim hizmetinin sağlanmasına ve onlara ihtiyacı olan zaman tanınmasına bağlıdır. </w:t>
      </w:r>
    </w:p>
    <w:tbl>
      <w:tblPr>
        <w:tblStyle w:val="TabloKlavuzu"/>
        <w:tblW w:w="0" w:type="auto"/>
        <w:tblInd w:w="360" w:type="dxa"/>
        <w:tblLook w:val="04A0"/>
      </w:tblPr>
      <w:tblGrid>
        <w:gridCol w:w="3441"/>
        <w:gridCol w:w="3440"/>
        <w:gridCol w:w="3441"/>
      </w:tblGrid>
      <w:tr w:rsidR="00F2076A" w:rsidTr="00C417A8">
        <w:tc>
          <w:tcPr>
            <w:tcW w:w="10322" w:type="dxa"/>
            <w:gridSpan w:val="3"/>
          </w:tcPr>
          <w:p w:rsidR="00F2076A" w:rsidRDefault="00F2076A" w:rsidP="00F2076A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 Öğrenme Modelinin Değişkenleri</w:t>
            </w:r>
          </w:p>
        </w:tc>
      </w:tr>
      <w:tr w:rsidR="00F2076A" w:rsidTr="00F2076A">
        <w:tc>
          <w:tcPr>
            <w:tcW w:w="3441" w:type="dxa"/>
          </w:tcPr>
          <w:p w:rsidR="00F2076A" w:rsidRDefault="00F2076A" w:rsidP="00F2076A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Nitelikleri</w:t>
            </w:r>
          </w:p>
        </w:tc>
        <w:tc>
          <w:tcPr>
            <w:tcW w:w="3440" w:type="dxa"/>
          </w:tcPr>
          <w:p w:rsidR="00F2076A" w:rsidRDefault="00F2076A" w:rsidP="00F2076A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Öğretim Hizmetinin Niteliği</w:t>
            </w:r>
          </w:p>
        </w:tc>
        <w:tc>
          <w:tcPr>
            <w:tcW w:w="3441" w:type="dxa"/>
          </w:tcPr>
          <w:p w:rsidR="00F2076A" w:rsidRDefault="00F2076A" w:rsidP="00F2076A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Öğrenme Ürünleri</w:t>
            </w:r>
          </w:p>
        </w:tc>
      </w:tr>
      <w:tr w:rsidR="00F2076A" w:rsidTr="00F2076A">
        <w:tc>
          <w:tcPr>
            <w:tcW w:w="3441" w:type="dxa"/>
          </w:tcPr>
          <w:p w:rsidR="00F2076A" w:rsidRDefault="00F2076A" w:rsidP="00F2076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Bilişsel giriş davranışları,</w:t>
            </w:r>
          </w:p>
          <w:p w:rsidR="00F2076A" w:rsidRDefault="00F2076A" w:rsidP="00F2076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Duyuşsal giriş davranışları.</w:t>
            </w:r>
          </w:p>
        </w:tc>
        <w:tc>
          <w:tcPr>
            <w:tcW w:w="3440" w:type="dxa"/>
          </w:tcPr>
          <w:p w:rsidR="00F2076A" w:rsidRDefault="00F2076A" w:rsidP="00F2076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İpucu, pekiştirme, dönüt, düzeltme, etkin katılım.</w:t>
            </w:r>
          </w:p>
        </w:tc>
        <w:tc>
          <w:tcPr>
            <w:tcW w:w="3441" w:type="dxa"/>
          </w:tcPr>
          <w:p w:rsidR="00F2076A" w:rsidRDefault="00F2076A" w:rsidP="00F2076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Öğrenme hızı ve seviyesi, tutumlar, güdülenme düzeyi ve özgüven. </w:t>
            </w:r>
          </w:p>
        </w:tc>
      </w:tr>
    </w:tbl>
    <w:p w:rsidR="00F2076A" w:rsidRDefault="00F2076A" w:rsidP="00F2076A">
      <w:pPr>
        <w:pStyle w:val="ListeParagraf"/>
        <w:ind w:left="360"/>
        <w:rPr>
          <w:sz w:val="24"/>
          <w:szCs w:val="24"/>
        </w:rPr>
      </w:pPr>
    </w:p>
    <w:p w:rsidR="00140417" w:rsidRDefault="00140417" w:rsidP="00140417">
      <w:pPr>
        <w:pStyle w:val="ListeParagraf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Olumlu öğrenme koşulları sağlandığında </w:t>
      </w:r>
      <w:r w:rsidRPr="009726E9">
        <w:rPr>
          <w:sz w:val="24"/>
          <w:szCs w:val="24"/>
          <w:u w:val="single"/>
        </w:rPr>
        <w:t>öğrenmelerin düzeyi %90’lara yükselebilir</w:t>
      </w:r>
      <w:r>
        <w:rPr>
          <w:sz w:val="24"/>
          <w:szCs w:val="24"/>
        </w:rPr>
        <w:t>. Alt limit ise %70’tir</w:t>
      </w:r>
      <w:r w:rsidRPr="009726E9">
        <w:rPr>
          <w:sz w:val="24"/>
          <w:szCs w:val="24"/>
          <w:u w:val="single"/>
        </w:rPr>
        <w:t>. Bunda %50 bilişsel giriş davranışları, %25 duyuşsal giriş davranışları, %25 öğretim</w:t>
      </w:r>
      <w:r>
        <w:rPr>
          <w:sz w:val="24"/>
          <w:szCs w:val="24"/>
        </w:rPr>
        <w:t xml:space="preserve"> </w:t>
      </w:r>
      <w:r w:rsidRPr="009726E9">
        <w:rPr>
          <w:sz w:val="24"/>
          <w:szCs w:val="24"/>
          <w:u w:val="single"/>
        </w:rPr>
        <w:t>hizmetinin niteliği</w:t>
      </w:r>
      <w:r>
        <w:rPr>
          <w:sz w:val="24"/>
          <w:szCs w:val="24"/>
        </w:rPr>
        <w:t xml:space="preserve"> etkilidir. </w:t>
      </w:r>
    </w:p>
    <w:p w:rsidR="00140417" w:rsidRDefault="00140417" w:rsidP="00140417">
      <w:pPr>
        <w:pStyle w:val="ListeParagraf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Öğretim hizmetinin niteliği;</w:t>
      </w:r>
    </w:p>
    <w:p w:rsidR="00140417" w:rsidRPr="00140417" w:rsidRDefault="00140417" w:rsidP="00140417">
      <w:pPr>
        <w:pStyle w:val="ListeParagraf"/>
        <w:numPr>
          <w:ilvl w:val="1"/>
          <w:numId w:val="4"/>
        </w:numPr>
        <w:ind w:left="1080"/>
        <w:rPr>
          <w:sz w:val="24"/>
          <w:szCs w:val="24"/>
        </w:rPr>
      </w:pPr>
      <w:r w:rsidRPr="00140417">
        <w:rPr>
          <w:sz w:val="24"/>
          <w:szCs w:val="24"/>
        </w:rPr>
        <w:t>İpucu: hedefe yönlendirici uyarıcılar.</w:t>
      </w:r>
    </w:p>
    <w:p w:rsidR="00140417" w:rsidRDefault="00140417" w:rsidP="00140417">
      <w:pPr>
        <w:pStyle w:val="ListeParagraf"/>
        <w:numPr>
          <w:ilvl w:val="1"/>
          <w:numId w:val="4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Pekiştir</w:t>
      </w:r>
      <w:r w:rsidR="00E676ED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="00E676ED">
        <w:rPr>
          <w:sz w:val="24"/>
          <w:szCs w:val="24"/>
        </w:rPr>
        <w:t>(</w:t>
      </w:r>
      <w:proofErr w:type="spellStart"/>
      <w:r w:rsidR="00E676ED">
        <w:rPr>
          <w:sz w:val="24"/>
          <w:szCs w:val="24"/>
        </w:rPr>
        <w:t>pekiştireç</w:t>
      </w:r>
      <w:proofErr w:type="spellEnd"/>
      <w:r w:rsidR="00E676ED">
        <w:rPr>
          <w:sz w:val="24"/>
          <w:szCs w:val="24"/>
        </w:rPr>
        <w:t>)</w:t>
      </w:r>
      <w:r>
        <w:rPr>
          <w:sz w:val="24"/>
          <w:szCs w:val="24"/>
        </w:rPr>
        <w:t>: istenilen davranışın sıklığını artıran uyarıcılar.</w:t>
      </w:r>
    </w:p>
    <w:p w:rsidR="00140417" w:rsidRDefault="00140417" w:rsidP="00140417">
      <w:pPr>
        <w:pStyle w:val="ListeParagraf"/>
        <w:numPr>
          <w:ilvl w:val="1"/>
          <w:numId w:val="4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Dönüt: öğrenciye sergilediği davranış hakkında bilgi veren olumlu ya da olumsuz uyarıcılar.</w:t>
      </w:r>
    </w:p>
    <w:p w:rsidR="00140417" w:rsidRDefault="00140417" w:rsidP="00140417">
      <w:pPr>
        <w:pStyle w:val="ListeParagraf"/>
        <w:numPr>
          <w:ilvl w:val="1"/>
          <w:numId w:val="4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Düzeltme: öğrencinin istenmeyen ya da eksik davranışlarını hedefe göre düzelten uyarcılar. </w:t>
      </w:r>
    </w:p>
    <w:p w:rsidR="00140417" w:rsidRDefault="00140417" w:rsidP="00140417">
      <w:pPr>
        <w:pStyle w:val="ListeParagraf"/>
        <w:numPr>
          <w:ilvl w:val="1"/>
          <w:numId w:val="4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Etkin katılım: öğrencinin öğrenme sürecinde çaba göstermesi. </w:t>
      </w:r>
    </w:p>
    <w:p w:rsidR="00140417" w:rsidRDefault="00140417" w:rsidP="00140417">
      <w:pPr>
        <w:pStyle w:val="ListeParagraf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Bir öğrenme ünitesi tamamlanmadan bir diğerine geçilemez. </w:t>
      </w:r>
    </w:p>
    <w:p w:rsidR="00140417" w:rsidRPr="009726E9" w:rsidRDefault="00140417" w:rsidP="00140417">
      <w:pPr>
        <w:pStyle w:val="ListeParagraf"/>
        <w:numPr>
          <w:ilvl w:val="0"/>
          <w:numId w:val="4"/>
        </w:numPr>
        <w:ind w:left="360"/>
        <w:rPr>
          <w:sz w:val="24"/>
          <w:szCs w:val="24"/>
          <w:u w:val="single"/>
        </w:rPr>
      </w:pPr>
      <w:r w:rsidRPr="009726E9">
        <w:rPr>
          <w:sz w:val="24"/>
          <w:szCs w:val="24"/>
          <w:u w:val="single"/>
        </w:rPr>
        <w:t>Tam öğrenme süreci:</w:t>
      </w:r>
    </w:p>
    <w:p w:rsidR="00140417" w:rsidRPr="009726E9" w:rsidRDefault="00140417" w:rsidP="007B5F25">
      <w:pPr>
        <w:pStyle w:val="ListeParagraf"/>
        <w:numPr>
          <w:ilvl w:val="2"/>
          <w:numId w:val="4"/>
        </w:numPr>
        <w:ind w:left="1080"/>
        <w:rPr>
          <w:sz w:val="24"/>
          <w:szCs w:val="24"/>
          <w:u w:val="single"/>
        </w:rPr>
      </w:pPr>
      <w:r w:rsidRPr="009726E9">
        <w:rPr>
          <w:sz w:val="24"/>
          <w:szCs w:val="24"/>
          <w:u w:val="single"/>
        </w:rPr>
        <w:t xml:space="preserve">Hedef davranışları belirleme, </w:t>
      </w:r>
    </w:p>
    <w:p w:rsidR="00140417" w:rsidRPr="009726E9" w:rsidRDefault="00140417" w:rsidP="007B5F25">
      <w:pPr>
        <w:pStyle w:val="ListeParagraf"/>
        <w:numPr>
          <w:ilvl w:val="2"/>
          <w:numId w:val="4"/>
        </w:numPr>
        <w:ind w:left="1080"/>
        <w:rPr>
          <w:sz w:val="24"/>
          <w:szCs w:val="24"/>
          <w:u w:val="single"/>
        </w:rPr>
      </w:pPr>
      <w:r w:rsidRPr="009726E9">
        <w:rPr>
          <w:sz w:val="24"/>
          <w:szCs w:val="24"/>
          <w:u w:val="single"/>
        </w:rPr>
        <w:t xml:space="preserve">Bilişsel giriş davranışlarını belirleme, </w:t>
      </w:r>
    </w:p>
    <w:p w:rsidR="00140417" w:rsidRPr="009726E9" w:rsidRDefault="00140417" w:rsidP="00140417">
      <w:pPr>
        <w:pStyle w:val="ListeParagraf"/>
        <w:numPr>
          <w:ilvl w:val="4"/>
          <w:numId w:val="4"/>
        </w:numPr>
        <w:ind w:left="2520"/>
        <w:rPr>
          <w:sz w:val="24"/>
          <w:szCs w:val="24"/>
          <w:u w:val="single"/>
        </w:rPr>
      </w:pPr>
      <w:r w:rsidRPr="009726E9">
        <w:rPr>
          <w:sz w:val="24"/>
          <w:szCs w:val="24"/>
          <w:u w:val="single"/>
        </w:rPr>
        <w:t>Tamamlama eğitimi yapma</w:t>
      </w:r>
    </w:p>
    <w:p w:rsidR="00140417" w:rsidRPr="009726E9" w:rsidRDefault="00140417" w:rsidP="007B5F25">
      <w:pPr>
        <w:pStyle w:val="ListeParagraf"/>
        <w:numPr>
          <w:ilvl w:val="2"/>
          <w:numId w:val="4"/>
        </w:numPr>
        <w:tabs>
          <w:tab w:val="left" w:pos="900"/>
        </w:tabs>
        <w:ind w:left="1080"/>
        <w:rPr>
          <w:sz w:val="24"/>
          <w:szCs w:val="24"/>
          <w:u w:val="single"/>
        </w:rPr>
      </w:pPr>
      <w:r w:rsidRPr="009726E9">
        <w:rPr>
          <w:sz w:val="24"/>
          <w:szCs w:val="24"/>
          <w:u w:val="single"/>
        </w:rPr>
        <w:t xml:space="preserve">Öğretme-öğrenme etkinliklerini yapma, </w:t>
      </w:r>
    </w:p>
    <w:p w:rsidR="00140417" w:rsidRPr="009726E9" w:rsidRDefault="00140417" w:rsidP="007B5F25">
      <w:pPr>
        <w:pStyle w:val="ListeParagraf"/>
        <w:numPr>
          <w:ilvl w:val="2"/>
          <w:numId w:val="4"/>
        </w:numPr>
        <w:tabs>
          <w:tab w:val="left" w:pos="900"/>
        </w:tabs>
        <w:ind w:left="1080"/>
        <w:rPr>
          <w:sz w:val="24"/>
          <w:szCs w:val="24"/>
          <w:u w:val="single"/>
        </w:rPr>
      </w:pPr>
      <w:r w:rsidRPr="009726E9">
        <w:rPr>
          <w:sz w:val="24"/>
          <w:szCs w:val="24"/>
          <w:u w:val="single"/>
        </w:rPr>
        <w:t xml:space="preserve">İzleme değerlendirmesini yapma, </w:t>
      </w:r>
    </w:p>
    <w:p w:rsidR="00140417" w:rsidRPr="009726E9" w:rsidRDefault="00140417" w:rsidP="00140417">
      <w:pPr>
        <w:pStyle w:val="ListeParagraf"/>
        <w:numPr>
          <w:ilvl w:val="4"/>
          <w:numId w:val="4"/>
        </w:numPr>
        <w:ind w:left="2520"/>
        <w:rPr>
          <w:sz w:val="24"/>
          <w:szCs w:val="24"/>
          <w:u w:val="single"/>
        </w:rPr>
      </w:pPr>
      <w:r w:rsidRPr="009726E9">
        <w:rPr>
          <w:sz w:val="24"/>
          <w:szCs w:val="24"/>
          <w:u w:val="single"/>
        </w:rPr>
        <w:t>Eksik öğrenciler için düzeltme etkinlikleri ve paralel izleme testi,</w:t>
      </w:r>
    </w:p>
    <w:p w:rsidR="00140417" w:rsidRPr="009726E9" w:rsidRDefault="00140417" w:rsidP="00140417">
      <w:pPr>
        <w:pStyle w:val="ListeParagraf"/>
        <w:numPr>
          <w:ilvl w:val="4"/>
          <w:numId w:val="4"/>
        </w:numPr>
        <w:ind w:left="2520"/>
        <w:rPr>
          <w:sz w:val="24"/>
          <w:szCs w:val="24"/>
          <w:u w:val="single"/>
        </w:rPr>
      </w:pPr>
      <w:r w:rsidRPr="009726E9">
        <w:rPr>
          <w:sz w:val="24"/>
          <w:szCs w:val="24"/>
          <w:u w:val="single"/>
        </w:rPr>
        <w:t>İleri olan öğrenciler için zenginleştirilmiş etkinlikler,</w:t>
      </w:r>
    </w:p>
    <w:p w:rsidR="00140417" w:rsidRPr="009726E9" w:rsidRDefault="00140417" w:rsidP="007B5F25">
      <w:pPr>
        <w:pStyle w:val="ListeParagraf"/>
        <w:numPr>
          <w:ilvl w:val="2"/>
          <w:numId w:val="4"/>
        </w:numPr>
        <w:tabs>
          <w:tab w:val="left" w:pos="900"/>
        </w:tabs>
        <w:ind w:left="1080"/>
        <w:rPr>
          <w:sz w:val="24"/>
          <w:szCs w:val="24"/>
          <w:u w:val="single"/>
        </w:rPr>
      </w:pPr>
      <w:r w:rsidRPr="009726E9">
        <w:rPr>
          <w:sz w:val="24"/>
          <w:szCs w:val="24"/>
          <w:u w:val="single"/>
        </w:rPr>
        <w:t xml:space="preserve">İkinci üniteye geçiş. </w:t>
      </w:r>
    </w:p>
    <w:p w:rsidR="00140417" w:rsidRPr="009726E9" w:rsidRDefault="00140417" w:rsidP="007B5F25">
      <w:pPr>
        <w:pStyle w:val="ListeParagraf"/>
        <w:numPr>
          <w:ilvl w:val="2"/>
          <w:numId w:val="4"/>
        </w:numPr>
        <w:tabs>
          <w:tab w:val="left" w:pos="900"/>
        </w:tabs>
        <w:ind w:left="1080"/>
        <w:rPr>
          <w:sz w:val="24"/>
          <w:szCs w:val="24"/>
          <w:u w:val="single"/>
        </w:rPr>
      </w:pPr>
      <w:r w:rsidRPr="009726E9">
        <w:rPr>
          <w:sz w:val="24"/>
          <w:szCs w:val="24"/>
          <w:u w:val="single"/>
        </w:rPr>
        <w:t xml:space="preserve">2-3 ünitede bir genel değerlendirme testleri yapılır. </w:t>
      </w:r>
    </w:p>
    <w:p w:rsidR="00140417" w:rsidRDefault="00140417" w:rsidP="00140417">
      <w:pPr>
        <w:pStyle w:val="ListeParagraf"/>
        <w:numPr>
          <w:ilvl w:val="0"/>
          <w:numId w:val="4"/>
        </w:numPr>
        <w:ind w:left="360"/>
        <w:rPr>
          <w:sz w:val="24"/>
          <w:szCs w:val="24"/>
        </w:rPr>
      </w:pPr>
      <w:r w:rsidRPr="009726E9">
        <w:rPr>
          <w:sz w:val="24"/>
          <w:szCs w:val="24"/>
          <w:u w:val="single"/>
        </w:rPr>
        <w:t>Bir öğrenme ünitesi bütün öğrenciler öğrenmeden diğerine geçilmez</w:t>
      </w:r>
      <w:r>
        <w:rPr>
          <w:sz w:val="24"/>
          <w:szCs w:val="24"/>
        </w:rPr>
        <w:t>.</w:t>
      </w:r>
    </w:p>
    <w:p w:rsidR="00140417" w:rsidRDefault="007B5F25" w:rsidP="00140417">
      <w:pPr>
        <w:pStyle w:val="ListeParagraf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Tam öğrenmede kullanılan ek öğretim hizmetleri:</w:t>
      </w:r>
    </w:p>
    <w:p w:rsidR="007B5F25" w:rsidRDefault="007B5F25" w:rsidP="007B5F25">
      <w:pPr>
        <w:pStyle w:val="ListeParagraf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Okulda veya evde ek öğretim,</w:t>
      </w:r>
    </w:p>
    <w:p w:rsidR="007B5F25" w:rsidRDefault="007B5F25" w:rsidP="007B5F25">
      <w:pPr>
        <w:pStyle w:val="ListeParagraf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Programlı öğretim, </w:t>
      </w:r>
    </w:p>
    <w:p w:rsidR="007B5F25" w:rsidRDefault="007B5F25" w:rsidP="007B5F25">
      <w:pPr>
        <w:pStyle w:val="ListeParagraf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Küçük gruplarla öğretim, </w:t>
      </w:r>
    </w:p>
    <w:p w:rsidR="007B5F25" w:rsidRDefault="007B5F25" w:rsidP="007B5F25">
      <w:pPr>
        <w:pStyle w:val="ListeParagraf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Tekrar, </w:t>
      </w:r>
    </w:p>
    <w:p w:rsidR="007B5F25" w:rsidRDefault="007B5F25" w:rsidP="007B5F25">
      <w:pPr>
        <w:pStyle w:val="ListeParagraf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Eğitsel oyunlarla öğretim, </w:t>
      </w:r>
    </w:p>
    <w:p w:rsidR="007B5F25" w:rsidRDefault="007B5F25" w:rsidP="007B5F25">
      <w:pPr>
        <w:pStyle w:val="ListeParagraf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Ek kaynaklarla öğretim.</w:t>
      </w:r>
    </w:p>
    <w:p w:rsidR="00140417" w:rsidRPr="00301D69" w:rsidRDefault="00140417" w:rsidP="00140417">
      <w:pPr>
        <w:pStyle w:val="ListeParagraf"/>
        <w:numPr>
          <w:ilvl w:val="0"/>
          <w:numId w:val="4"/>
        </w:numPr>
        <w:ind w:left="360"/>
        <w:rPr>
          <w:b/>
          <w:sz w:val="24"/>
          <w:szCs w:val="24"/>
        </w:rPr>
      </w:pPr>
      <w:r w:rsidRPr="00301D69">
        <w:rPr>
          <w:b/>
          <w:sz w:val="24"/>
          <w:szCs w:val="24"/>
        </w:rPr>
        <w:t xml:space="preserve">Sınırlılıkları: </w:t>
      </w:r>
    </w:p>
    <w:p w:rsidR="00140417" w:rsidRDefault="00140417" w:rsidP="007B5F25">
      <w:pPr>
        <w:pStyle w:val="ListeParagraf"/>
        <w:numPr>
          <w:ilvl w:val="2"/>
          <w:numId w:val="4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Zaman alıcı bir uygulamadır. </w:t>
      </w:r>
    </w:p>
    <w:p w:rsidR="00140417" w:rsidRDefault="00140417" w:rsidP="007B5F25">
      <w:pPr>
        <w:pStyle w:val="ListeParagraf"/>
        <w:numPr>
          <w:ilvl w:val="2"/>
          <w:numId w:val="4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Hızlı öğrenen öğrencilerin öğrenmeleri engellenebilir. </w:t>
      </w:r>
    </w:p>
    <w:p w:rsidR="00140417" w:rsidRDefault="00140417" w:rsidP="007B5F25">
      <w:pPr>
        <w:pStyle w:val="ListeParagraf"/>
        <w:numPr>
          <w:ilvl w:val="2"/>
          <w:numId w:val="4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Hedefler her öğrenci için aynı olduğundan bireysel farklılıkları pek dikkate almaz.</w:t>
      </w:r>
    </w:p>
    <w:p w:rsidR="007B5F25" w:rsidRDefault="007B5F25" w:rsidP="007B5F25">
      <w:pPr>
        <w:rPr>
          <w:sz w:val="24"/>
          <w:szCs w:val="24"/>
        </w:rPr>
      </w:pPr>
    </w:p>
    <w:p w:rsidR="007B5F25" w:rsidRPr="00D306A1" w:rsidRDefault="007B5F25" w:rsidP="007B5F25">
      <w:pPr>
        <w:pStyle w:val="ListeParagraf"/>
        <w:numPr>
          <w:ilvl w:val="0"/>
          <w:numId w:val="3"/>
        </w:numPr>
        <w:ind w:left="360"/>
        <w:rPr>
          <w:b/>
          <w:sz w:val="28"/>
          <w:szCs w:val="24"/>
        </w:rPr>
      </w:pPr>
      <w:proofErr w:type="spellStart"/>
      <w:r w:rsidRPr="00D306A1">
        <w:rPr>
          <w:b/>
          <w:sz w:val="28"/>
          <w:szCs w:val="24"/>
        </w:rPr>
        <w:lastRenderedPageBreak/>
        <w:t>Glaser’in</w:t>
      </w:r>
      <w:proofErr w:type="spellEnd"/>
      <w:r w:rsidRPr="00D306A1">
        <w:rPr>
          <w:b/>
          <w:sz w:val="28"/>
          <w:szCs w:val="24"/>
        </w:rPr>
        <w:t xml:space="preserve"> Temel Öğretme Modeli: </w:t>
      </w:r>
    </w:p>
    <w:p w:rsidR="007B5F25" w:rsidRDefault="007B5F25" w:rsidP="007B5F25">
      <w:pPr>
        <w:pStyle w:val="ListeParagraf"/>
        <w:numPr>
          <w:ilvl w:val="0"/>
          <w:numId w:val="5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Glaser’e</w:t>
      </w:r>
      <w:proofErr w:type="spellEnd"/>
      <w:r>
        <w:rPr>
          <w:sz w:val="24"/>
          <w:szCs w:val="24"/>
        </w:rPr>
        <w:t xml:space="preserve"> göre öğretimin temel amacı, öğretilmek istenen </w:t>
      </w:r>
      <w:r w:rsidRPr="009726E9">
        <w:rPr>
          <w:sz w:val="24"/>
          <w:szCs w:val="24"/>
          <w:u w:val="single"/>
        </w:rPr>
        <w:t>davranışların öğrenci tarafından ustalık ve kesin olarak yapılmasını</w:t>
      </w:r>
      <w:r>
        <w:rPr>
          <w:sz w:val="24"/>
          <w:szCs w:val="24"/>
        </w:rPr>
        <w:t xml:space="preserve"> sağlamaktır. </w:t>
      </w:r>
    </w:p>
    <w:p w:rsidR="007B5F25" w:rsidRPr="009726E9" w:rsidRDefault="007B5F25" w:rsidP="007B5F25">
      <w:pPr>
        <w:pStyle w:val="ListeParagraf"/>
        <w:numPr>
          <w:ilvl w:val="0"/>
          <w:numId w:val="5"/>
        </w:num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Öğretme işinin düzenlenmesinin en iyi öğretmen tarafından yapılacağından </w:t>
      </w:r>
      <w:r w:rsidRPr="009726E9">
        <w:rPr>
          <w:sz w:val="24"/>
          <w:szCs w:val="24"/>
          <w:u w:val="single"/>
        </w:rPr>
        <w:t xml:space="preserve">öğretim öğretmenin sorumluluğundadır. </w:t>
      </w:r>
    </w:p>
    <w:p w:rsidR="007B5F25" w:rsidRPr="009726E9" w:rsidRDefault="007B5F25" w:rsidP="007B5F25">
      <w:pPr>
        <w:pStyle w:val="ListeParagraf"/>
        <w:numPr>
          <w:ilvl w:val="0"/>
          <w:numId w:val="5"/>
        </w:numPr>
        <w:ind w:left="360"/>
        <w:rPr>
          <w:sz w:val="24"/>
          <w:szCs w:val="24"/>
          <w:u w:val="single"/>
        </w:rPr>
      </w:pPr>
      <w:r w:rsidRPr="009726E9">
        <w:rPr>
          <w:sz w:val="24"/>
          <w:szCs w:val="24"/>
          <w:u w:val="single"/>
        </w:rPr>
        <w:t xml:space="preserve">Öğretim Hedefleri </w:t>
      </w:r>
      <w:r w:rsidRPr="009726E9">
        <w:rPr>
          <w:sz w:val="24"/>
          <w:szCs w:val="24"/>
          <w:u w:val="single"/>
        </w:rPr>
        <w:sym w:font="Wingdings" w:char="F0E8"/>
      </w:r>
      <w:r w:rsidRPr="009726E9">
        <w:rPr>
          <w:sz w:val="24"/>
          <w:szCs w:val="24"/>
          <w:u w:val="single"/>
        </w:rPr>
        <w:t xml:space="preserve"> Giriş Davranışları </w:t>
      </w:r>
      <w:r w:rsidRPr="009726E9">
        <w:rPr>
          <w:sz w:val="24"/>
          <w:szCs w:val="24"/>
          <w:u w:val="single"/>
        </w:rPr>
        <w:sym w:font="Wingdings" w:char="F0E8"/>
      </w:r>
      <w:r w:rsidRPr="009726E9">
        <w:rPr>
          <w:sz w:val="24"/>
          <w:szCs w:val="24"/>
          <w:u w:val="single"/>
        </w:rPr>
        <w:t xml:space="preserve"> Öğretme Yolları </w:t>
      </w:r>
      <w:r w:rsidRPr="009726E9">
        <w:rPr>
          <w:sz w:val="24"/>
          <w:szCs w:val="24"/>
          <w:u w:val="single"/>
        </w:rPr>
        <w:sym w:font="Wingdings" w:char="F0E8"/>
      </w:r>
      <w:r w:rsidRPr="009726E9">
        <w:rPr>
          <w:sz w:val="24"/>
          <w:szCs w:val="24"/>
          <w:u w:val="single"/>
        </w:rPr>
        <w:t xml:space="preserve"> Değerlendirme </w:t>
      </w:r>
    </w:p>
    <w:p w:rsidR="007B5F25" w:rsidRDefault="007B5F25" w:rsidP="007B5F25">
      <w:pPr>
        <w:pStyle w:val="ListeParagraf"/>
        <w:numPr>
          <w:ilvl w:val="0"/>
          <w:numId w:val="5"/>
        </w:numPr>
        <w:ind w:left="360"/>
        <w:rPr>
          <w:sz w:val="24"/>
          <w:szCs w:val="24"/>
        </w:rPr>
      </w:pPr>
      <w:r w:rsidRPr="003D3460">
        <w:rPr>
          <w:b/>
          <w:sz w:val="24"/>
          <w:szCs w:val="24"/>
        </w:rPr>
        <w:t>Öğretim hedefleri:</w:t>
      </w:r>
      <w:r>
        <w:rPr>
          <w:sz w:val="24"/>
          <w:szCs w:val="24"/>
        </w:rPr>
        <w:t xml:space="preserve"> Öğretim süreci, hedeflerin saptanması ve bunların davranışlar şeklinde ifade edilmesiyle başlar. </w:t>
      </w:r>
    </w:p>
    <w:p w:rsidR="007B5F25" w:rsidRDefault="007B5F25" w:rsidP="007B5F25">
      <w:pPr>
        <w:pStyle w:val="ListeParagraf"/>
        <w:numPr>
          <w:ilvl w:val="0"/>
          <w:numId w:val="5"/>
        </w:numPr>
        <w:ind w:left="360"/>
        <w:rPr>
          <w:sz w:val="24"/>
          <w:szCs w:val="24"/>
        </w:rPr>
      </w:pPr>
      <w:r w:rsidRPr="003D3460">
        <w:rPr>
          <w:b/>
          <w:sz w:val="24"/>
          <w:szCs w:val="24"/>
        </w:rPr>
        <w:t>Giriş davranışları:</w:t>
      </w:r>
      <w:r>
        <w:rPr>
          <w:sz w:val="24"/>
          <w:szCs w:val="24"/>
        </w:rPr>
        <w:t xml:space="preserve"> Hedeflerle ilgili olarak önceden öğrenilmesi gereken davranışları içerir. Öğrenci, öğrenme sürecine girebilmek için, o öğrenmenin türünün zorunlu gördüğü önkoşul davranışlara sahip olmalıdır. </w:t>
      </w:r>
    </w:p>
    <w:p w:rsidR="007B5F25" w:rsidRDefault="007B5F25" w:rsidP="007B5F25">
      <w:pPr>
        <w:pStyle w:val="ListeParagraf"/>
        <w:numPr>
          <w:ilvl w:val="0"/>
          <w:numId w:val="5"/>
        </w:numPr>
        <w:ind w:left="360"/>
        <w:rPr>
          <w:sz w:val="24"/>
          <w:szCs w:val="24"/>
        </w:rPr>
      </w:pPr>
      <w:r w:rsidRPr="003D3460">
        <w:rPr>
          <w:b/>
          <w:sz w:val="24"/>
          <w:szCs w:val="24"/>
        </w:rPr>
        <w:t>Öğretme yolları:</w:t>
      </w:r>
      <w:r>
        <w:rPr>
          <w:sz w:val="24"/>
          <w:szCs w:val="24"/>
        </w:rPr>
        <w:t xml:space="preserve"> Öğretme yolları, öğretim yöntemlerinin seçimi ve öğretme ortamlarının düzenlenmesini kapsar. Hedefler ve öğrenci düzeyi öğretme yollarının belirleyicisidir. </w:t>
      </w:r>
    </w:p>
    <w:p w:rsidR="007B5F25" w:rsidRDefault="007B5F25" w:rsidP="007B5F25">
      <w:pPr>
        <w:pStyle w:val="ListeParagraf"/>
        <w:numPr>
          <w:ilvl w:val="0"/>
          <w:numId w:val="5"/>
        </w:numPr>
        <w:ind w:left="360"/>
        <w:rPr>
          <w:sz w:val="24"/>
          <w:szCs w:val="24"/>
        </w:rPr>
      </w:pPr>
      <w:r w:rsidRPr="003D3460">
        <w:rPr>
          <w:b/>
          <w:sz w:val="24"/>
          <w:szCs w:val="24"/>
        </w:rPr>
        <w:t>Değerlendirme:</w:t>
      </w:r>
      <w:r>
        <w:rPr>
          <w:sz w:val="24"/>
          <w:szCs w:val="24"/>
        </w:rPr>
        <w:t xml:space="preserve"> Öğretme sürecinin sonunda öğrenmenin ne derece gerçekleştiğini belirlemek amacıyla yapılan işlemlerdir. Bu işlemin sonunda öğrenme eksiklikleri tamamlanır, yanlışlar düzeltilir, öğrenciye başarısı hakkında bilgi verilir. </w:t>
      </w:r>
    </w:p>
    <w:p w:rsidR="007B5F25" w:rsidRPr="009726E9" w:rsidRDefault="007B5F25" w:rsidP="007B5F25">
      <w:pPr>
        <w:pStyle w:val="ListeParagraf"/>
        <w:numPr>
          <w:ilvl w:val="0"/>
          <w:numId w:val="5"/>
        </w:numPr>
        <w:ind w:left="360"/>
        <w:rPr>
          <w:sz w:val="24"/>
          <w:szCs w:val="24"/>
          <w:u w:val="single"/>
        </w:rPr>
      </w:pPr>
      <w:r w:rsidRPr="009726E9">
        <w:rPr>
          <w:sz w:val="24"/>
          <w:szCs w:val="24"/>
          <w:u w:val="single"/>
        </w:rPr>
        <w:t xml:space="preserve">Eğer öğrenme istenilen düzeyde ise bir başka hedefin kazandırılmasına geçirilir. </w:t>
      </w:r>
    </w:p>
    <w:p w:rsidR="007B5F25" w:rsidRPr="007B5F25" w:rsidRDefault="007B5F25" w:rsidP="007B5F25">
      <w:pPr>
        <w:rPr>
          <w:sz w:val="24"/>
          <w:szCs w:val="24"/>
        </w:rPr>
      </w:pPr>
    </w:p>
    <w:p w:rsidR="007B5F25" w:rsidRPr="00D306A1" w:rsidRDefault="007B5F25" w:rsidP="007B5F25">
      <w:pPr>
        <w:pStyle w:val="ListeParagraf"/>
        <w:numPr>
          <w:ilvl w:val="0"/>
          <w:numId w:val="3"/>
        </w:numPr>
        <w:ind w:left="360"/>
        <w:rPr>
          <w:b/>
          <w:sz w:val="28"/>
          <w:szCs w:val="24"/>
        </w:rPr>
      </w:pPr>
      <w:proofErr w:type="spellStart"/>
      <w:r w:rsidRPr="00D306A1">
        <w:rPr>
          <w:b/>
          <w:sz w:val="28"/>
          <w:szCs w:val="24"/>
        </w:rPr>
        <w:t>Slavin’in</w:t>
      </w:r>
      <w:proofErr w:type="spellEnd"/>
      <w:r w:rsidRPr="00D306A1">
        <w:rPr>
          <w:b/>
          <w:sz w:val="28"/>
          <w:szCs w:val="24"/>
        </w:rPr>
        <w:t xml:space="preserve"> Etkili Öğretim Modeli: </w:t>
      </w:r>
    </w:p>
    <w:p w:rsidR="007B5F25" w:rsidRDefault="007B5F25" w:rsidP="007B5F25">
      <w:pPr>
        <w:pStyle w:val="ListeParagraf"/>
        <w:numPr>
          <w:ilvl w:val="0"/>
          <w:numId w:val="6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Etkili öğretim modelinin öğeleri;</w:t>
      </w:r>
    </w:p>
    <w:p w:rsidR="007B5F25" w:rsidRPr="009726E9" w:rsidRDefault="007B5F25" w:rsidP="007B5F25">
      <w:pPr>
        <w:pStyle w:val="ListeParagraf"/>
        <w:numPr>
          <w:ilvl w:val="2"/>
          <w:numId w:val="7"/>
        </w:numPr>
        <w:ind w:left="1080"/>
        <w:rPr>
          <w:b/>
          <w:sz w:val="24"/>
          <w:szCs w:val="24"/>
          <w:u w:val="single"/>
        </w:rPr>
      </w:pPr>
      <w:r w:rsidRPr="009726E9">
        <w:rPr>
          <w:b/>
          <w:sz w:val="24"/>
          <w:szCs w:val="24"/>
          <w:u w:val="single"/>
        </w:rPr>
        <w:t>Öğretimin niteliği(öğrencinin derse tutumu)</w:t>
      </w:r>
      <w:r w:rsidR="00C13D6F">
        <w:rPr>
          <w:b/>
          <w:sz w:val="24"/>
          <w:szCs w:val="24"/>
          <w:u w:val="single"/>
        </w:rPr>
        <w:t xml:space="preserve">  </w:t>
      </w:r>
    </w:p>
    <w:p w:rsidR="007B5F25" w:rsidRPr="009726E9" w:rsidRDefault="007B5F25" w:rsidP="007B5F25">
      <w:pPr>
        <w:pStyle w:val="ListeParagraf"/>
        <w:numPr>
          <w:ilvl w:val="2"/>
          <w:numId w:val="7"/>
        </w:numPr>
        <w:ind w:left="1080"/>
        <w:rPr>
          <w:b/>
          <w:sz w:val="24"/>
          <w:szCs w:val="24"/>
          <w:u w:val="single"/>
        </w:rPr>
      </w:pPr>
      <w:r w:rsidRPr="009726E9">
        <w:rPr>
          <w:b/>
          <w:sz w:val="24"/>
          <w:szCs w:val="24"/>
          <w:u w:val="single"/>
        </w:rPr>
        <w:t>Öğretim düzeyini uygun hale getirme( farklı strateji, yöntem ve teknikler kullanma)</w:t>
      </w:r>
    </w:p>
    <w:p w:rsidR="007B5F25" w:rsidRPr="009726E9" w:rsidRDefault="007B5F25" w:rsidP="007B5F25">
      <w:pPr>
        <w:pStyle w:val="ListeParagraf"/>
        <w:numPr>
          <w:ilvl w:val="2"/>
          <w:numId w:val="7"/>
        </w:numPr>
        <w:ind w:left="1080"/>
        <w:rPr>
          <w:b/>
          <w:sz w:val="24"/>
          <w:szCs w:val="24"/>
          <w:u w:val="single"/>
        </w:rPr>
      </w:pPr>
      <w:r w:rsidRPr="009726E9">
        <w:rPr>
          <w:b/>
          <w:sz w:val="24"/>
          <w:szCs w:val="24"/>
          <w:u w:val="single"/>
        </w:rPr>
        <w:t>Güdülenme</w:t>
      </w:r>
      <w:r>
        <w:rPr>
          <w:b/>
          <w:sz w:val="24"/>
          <w:szCs w:val="24"/>
          <w:u w:val="single"/>
        </w:rPr>
        <w:t xml:space="preserve">/Cesaretlendirme/Teşvik etme </w:t>
      </w:r>
      <w:r w:rsidRPr="009726E9">
        <w:rPr>
          <w:b/>
          <w:sz w:val="24"/>
          <w:szCs w:val="24"/>
          <w:u w:val="single"/>
        </w:rPr>
        <w:t xml:space="preserve"> </w:t>
      </w:r>
    </w:p>
    <w:p w:rsidR="007B5F25" w:rsidRPr="009726E9" w:rsidRDefault="007B5F25" w:rsidP="007B5F25">
      <w:pPr>
        <w:pStyle w:val="ListeParagraf"/>
        <w:numPr>
          <w:ilvl w:val="2"/>
          <w:numId w:val="7"/>
        </w:numPr>
        <w:ind w:left="1080"/>
        <w:rPr>
          <w:b/>
          <w:sz w:val="24"/>
          <w:szCs w:val="24"/>
          <w:u w:val="single"/>
        </w:rPr>
      </w:pPr>
      <w:r w:rsidRPr="009726E9">
        <w:rPr>
          <w:b/>
          <w:sz w:val="24"/>
          <w:szCs w:val="24"/>
          <w:u w:val="single"/>
        </w:rPr>
        <w:t>Zaman (yeterli zaman ve yüksek verim)</w:t>
      </w:r>
    </w:p>
    <w:p w:rsidR="007B5F25" w:rsidRDefault="007B5F25" w:rsidP="007B5F25">
      <w:pPr>
        <w:pStyle w:val="ListeParagraf"/>
        <w:numPr>
          <w:ilvl w:val="0"/>
          <w:numId w:val="6"/>
        </w:numPr>
        <w:ind w:left="360"/>
        <w:rPr>
          <w:sz w:val="24"/>
          <w:szCs w:val="24"/>
        </w:rPr>
      </w:pPr>
      <w:r w:rsidRPr="003D3460">
        <w:rPr>
          <w:b/>
          <w:sz w:val="24"/>
          <w:szCs w:val="24"/>
        </w:rPr>
        <w:t>Öğretimin niteliği</w:t>
      </w:r>
      <w:r>
        <w:rPr>
          <w:sz w:val="24"/>
          <w:szCs w:val="24"/>
        </w:rPr>
        <w:t xml:space="preserve"> öğrenciler için bir ders ne kadar anlamlıysa öğretimin niteliği o kadar yüksektir. Öğretim sürecinde bireyin aktif olması, eski öğrenmeleriyle yeni öğrenmeleri arasında bağlantı kurması ve bireyin bütün duyu organlarına hitap edilmesi öğretimin niteliğini artırır. </w:t>
      </w:r>
    </w:p>
    <w:p w:rsidR="007B5F25" w:rsidRDefault="007B5F25" w:rsidP="007B5F25">
      <w:pPr>
        <w:pStyle w:val="ListeParagraf"/>
        <w:numPr>
          <w:ilvl w:val="0"/>
          <w:numId w:val="6"/>
        </w:numPr>
        <w:ind w:left="360"/>
        <w:rPr>
          <w:sz w:val="24"/>
          <w:szCs w:val="24"/>
        </w:rPr>
      </w:pPr>
      <w:r w:rsidRPr="003D3460">
        <w:rPr>
          <w:b/>
          <w:sz w:val="24"/>
          <w:szCs w:val="24"/>
        </w:rPr>
        <w:t>Öğretim düzeyini uygun hale getirme</w:t>
      </w:r>
      <w:r>
        <w:rPr>
          <w:sz w:val="24"/>
          <w:szCs w:val="24"/>
        </w:rPr>
        <w:t xml:space="preserve"> bireyler arasındaki farklılıkları dikkate alarak öğretimin bireyselleştirilmesidir. </w:t>
      </w:r>
    </w:p>
    <w:p w:rsidR="007B5F25" w:rsidRDefault="007B5F25" w:rsidP="007B5F25">
      <w:pPr>
        <w:pStyle w:val="ListeParagraf"/>
        <w:numPr>
          <w:ilvl w:val="0"/>
          <w:numId w:val="6"/>
        </w:numPr>
        <w:ind w:left="360"/>
        <w:rPr>
          <w:sz w:val="24"/>
          <w:szCs w:val="24"/>
        </w:rPr>
      </w:pPr>
      <w:r w:rsidRPr="003D3460">
        <w:rPr>
          <w:b/>
          <w:sz w:val="24"/>
          <w:szCs w:val="24"/>
        </w:rPr>
        <w:t>Güdülenme</w:t>
      </w:r>
      <w:r>
        <w:rPr>
          <w:sz w:val="24"/>
          <w:szCs w:val="24"/>
        </w:rPr>
        <w:t xml:space="preserve"> öğrencinin derse karşı ilgi ve istek duymasıdır. Böylece daha kalıcı öğrenmeler sağlanır. </w:t>
      </w:r>
    </w:p>
    <w:p w:rsidR="007B5F25" w:rsidRPr="006F757D" w:rsidRDefault="007B5F25" w:rsidP="007B5F25">
      <w:pPr>
        <w:pStyle w:val="ListeParagraf"/>
        <w:numPr>
          <w:ilvl w:val="0"/>
          <w:numId w:val="6"/>
        </w:numPr>
        <w:ind w:left="360"/>
        <w:rPr>
          <w:sz w:val="24"/>
          <w:szCs w:val="24"/>
        </w:rPr>
      </w:pPr>
      <w:r w:rsidRPr="003D3460">
        <w:rPr>
          <w:b/>
          <w:sz w:val="24"/>
          <w:szCs w:val="24"/>
        </w:rPr>
        <w:t xml:space="preserve">Zaman </w:t>
      </w:r>
      <w:r>
        <w:rPr>
          <w:sz w:val="24"/>
          <w:szCs w:val="24"/>
        </w:rPr>
        <w:t xml:space="preserve">öğretim için gerekli olan zaman ve bu zamanın etkili olarak değerlendirilmesidir. </w:t>
      </w:r>
    </w:p>
    <w:p w:rsidR="00140417" w:rsidRDefault="00140417"/>
    <w:sectPr w:rsidR="00140417" w:rsidSect="00C70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035F"/>
    <w:multiLevelType w:val="hybridMultilevel"/>
    <w:tmpl w:val="47748D20"/>
    <w:lvl w:ilvl="0" w:tplc="9C1206BA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F444ADC"/>
    <w:multiLevelType w:val="hybridMultilevel"/>
    <w:tmpl w:val="2E885D1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492B1C"/>
    <w:multiLevelType w:val="hybridMultilevel"/>
    <w:tmpl w:val="F6E2E67E"/>
    <w:lvl w:ilvl="0" w:tplc="041F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3365AB"/>
    <w:multiLevelType w:val="hybridMultilevel"/>
    <w:tmpl w:val="446AE34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58575B"/>
    <w:multiLevelType w:val="hybridMultilevel"/>
    <w:tmpl w:val="163AFBE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67D40FB"/>
    <w:multiLevelType w:val="hybridMultilevel"/>
    <w:tmpl w:val="29E6BB1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7E671EB"/>
    <w:multiLevelType w:val="hybridMultilevel"/>
    <w:tmpl w:val="4E10419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9D06D9E"/>
    <w:multiLevelType w:val="hybridMultilevel"/>
    <w:tmpl w:val="2578EA0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0CD0"/>
    <w:rsid w:val="00061A75"/>
    <w:rsid w:val="00140417"/>
    <w:rsid w:val="00181D3C"/>
    <w:rsid w:val="002804DD"/>
    <w:rsid w:val="002C07E6"/>
    <w:rsid w:val="003463DF"/>
    <w:rsid w:val="003961BB"/>
    <w:rsid w:val="004C01D6"/>
    <w:rsid w:val="004D1B9E"/>
    <w:rsid w:val="00573B51"/>
    <w:rsid w:val="006F63B0"/>
    <w:rsid w:val="007536DA"/>
    <w:rsid w:val="007B5F25"/>
    <w:rsid w:val="008350ED"/>
    <w:rsid w:val="0089490D"/>
    <w:rsid w:val="009458FF"/>
    <w:rsid w:val="00975D17"/>
    <w:rsid w:val="009833FA"/>
    <w:rsid w:val="00A81031"/>
    <w:rsid w:val="00B458F4"/>
    <w:rsid w:val="00BF7E9B"/>
    <w:rsid w:val="00C13D6F"/>
    <w:rsid w:val="00C70CD0"/>
    <w:rsid w:val="00D10AD4"/>
    <w:rsid w:val="00D306A1"/>
    <w:rsid w:val="00E608D5"/>
    <w:rsid w:val="00E676ED"/>
    <w:rsid w:val="00F2076A"/>
    <w:rsid w:val="00FA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0CD0"/>
    <w:pPr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F20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2011-11-30T13:05:00Z</dcterms:created>
  <dcterms:modified xsi:type="dcterms:W3CDTF">2012-03-18T18:45:00Z</dcterms:modified>
</cp:coreProperties>
</file>