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132C" w:rsidRDefault="003D31B3" w:rsidP="00DF132C">
      <w:pPr>
        <w:ind w:left="1416" w:firstLine="708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201</w:t>
      </w:r>
      <w:r w:rsidR="00E2406A">
        <w:rPr>
          <w:b/>
          <w:color w:val="C00000"/>
        </w:rPr>
        <w:t>9</w:t>
      </w:r>
      <w:r>
        <w:rPr>
          <w:b/>
          <w:color w:val="C00000"/>
        </w:rPr>
        <w:t xml:space="preserve">   - </w:t>
      </w:r>
      <w:proofErr w:type="gramStart"/>
      <w:r>
        <w:rPr>
          <w:b/>
          <w:color w:val="C00000"/>
        </w:rPr>
        <w:t>20</w:t>
      </w:r>
      <w:r w:rsidR="00E2406A">
        <w:rPr>
          <w:b/>
          <w:color w:val="C00000"/>
        </w:rPr>
        <w:t>20</w:t>
      </w:r>
      <w:r>
        <w:rPr>
          <w:b/>
          <w:color w:val="C00000"/>
        </w:rPr>
        <w:t xml:space="preserve">  EĞİTİM</w:t>
      </w:r>
      <w:proofErr w:type="gramEnd"/>
      <w:r>
        <w:rPr>
          <w:b/>
          <w:color w:val="C00000"/>
        </w:rPr>
        <w:t xml:space="preserve"> – ÖĞRETİM YILI </w:t>
      </w:r>
    </w:p>
    <w:p w:rsidR="003D31B3" w:rsidRPr="00DF132C" w:rsidRDefault="00DF132C" w:rsidP="00DF132C">
      <w:pPr>
        <w:ind w:left="1416" w:firstLine="708"/>
        <w:rPr>
          <w:b/>
          <w:color w:val="C00000"/>
        </w:rPr>
      </w:pPr>
      <w:hyperlink r:id="rId7" w:history="1">
        <w:r w:rsidRPr="00F015E2">
          <w:rPr>
            <w:rStyle w:val="Kpr"/>
            <w:b/>
          </w:rPr>
          <w:t>www.eegitimim.com</w:t>
        </w:r>
      </w:hyperlink>
      <w:r>
        <w:rPr>
          <w:b/>
          <w:color w:val="C00000"/>
        </w:rPr>
        <w:t xml:space="preserve"> </w:t>
      </w:r>
      <w:r w:rsidR="003D31B3">
        <w:rPr>
          <w:b/>
          <w:color w:val="C00000"/>
        </w:rPr>
        <w:t xml:space="preserve">      </w:t>
      </w:r>
    </w:p>
    <w:p w:rsidR="003D31B3" w:rsidRDefault="003D31B3" w:rsidP="003D31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D31B3" w:rsidRPr="00DF132C" w:rsidRDefault="003D31B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                                   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GÖRSEL SANATLAR DERSİ</w:t>
      </w:r>
      <w:r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-1 </w:t>
      </w:r>
      <w:proofErr w:type="gramStart"/>
      <w:r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SINIF       TÜM</w:t>
      </w:r>
      <w:proofErr w:type="gramEnd"/>
      <w:r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 KAZANIMLARI</w:t>
      </w:r>
    </w:p>
    <w:p w:rsidR="003D31B3" w:rsidRDefault="003D31B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GÖRSEL SANATLAR-1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G.1.1.1. Görsel sanat çalışmalarını oluştururken uygulama basamaklarını ifade eder.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Görsel sanat çalışması oluşturma süreci; araştırma, bilgiye ulaşma, gözlem, malzemenin belirlenmesi,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tasarlama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ve biçimlendirme basamaklarını içerir.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G.1.1.2. Görsel sanat çalışmalarında farklı materyal, malzeme, gereç ve teknikleri kullanır.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Uygulama yaptırılırken -öğrencinin bilgi düzeyi ve ekonomik imkânlar ölçüsünde- oyun hamuru, kil, kâğıt,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boyar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malzeme vb.nin yanı sıra dijital teknolojilerden (fotoğraf makinesi, tablet, akıllı tahta vb.)yararlanılması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de durulabilir.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G.1.1.3. Duygu ve düşüncelerini görsel sanat çalışmasına yansıtır.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Kazanımla ilgili değerler üzerinde durulmalıdır.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G.1.1.4. Görsel sanat çalışmalarını temalardan, konulardan, fikirlerden, şiirlerden, hikâyelerden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esinlenerek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 oluşturur.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G.1.1.5. İki boyutlu yüzey üzerinde biçimleri düzenler.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Geometrik (kare, daire, üçgen vb.) ve organik biçimler oluşturularak renkli fon kartonu üzerinde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düzenlenmesi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sağlanır.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G.1.1.6. Görsel sanat çalışmasında figür-mekân ilişkisini ifade eder.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Yakınlık, uzaklık, büyüklük ve küçüklük ilişkileri üzerinde durulur.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G.1.1.7. Görsel sanat çalışmasında büyüklük-küçüklük ilişkilerini kullanır.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Bir sanat eserindeki benzer veya farklı olan objeler arasındaki büyüklük-küçüklük ilişkisi açıklanarak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uygulamalar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yaptırılır.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G.1.1.8. Çevresindeki objeleri ve figürleri gözlemleyerek çizimlerini yapar.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Sanatçıların çevrelerinde olup bitenleri çok daha dikkatli gözlemleyebilmeleri üzerinde durulur. Bunun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aynı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zamanda bir sorumluluk olduğu belirtilir ve duyarlılığı da beraberinde getiren bir davranış olduğu</w:t>
      </w:r>
    </w:p>
    <w:p w:rsidR="003D31B3" w:rsidRPr="00DF132C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anlatılır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1.9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. Üç boyutlu çalışma oluşturur.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Bu çalışmalar oluşturulurken kesme, yapıştırma, elle şekillendirme gibi teknikler kullanılarak </w:t>
      </w:r>
      <w:proofErr w:type="spell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origami</w:t>
      </w:r>
      <w:proofErr w:type="spell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, kil ile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şekillendirme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vb. çalışmalar oluşturulabilir. Çalışma yardımlaşma ile gerçekleştirilebilir.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G.1.1.10. Görsel sanat çalışmasını oluştururken sanat elemanlarını kullanır.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Renk: </w:t>
      </w: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Ana renk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Çizgi: </w:t>
      </w: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Zikzak, nokta, dalgalı, spiral</w:t>
      </w:r>
    </w:p>
    <w:p w:rsidR="003D31B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Biçim/Şekil: </w:t>
      </w: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Geometrik, organik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1.2. Kültürel Miras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G.1.2.1. Sanatın, kültürün bir parçası olduğunu fark eder.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Farklı sanat örneklerinden hareketle, sanatın bir milleti, toplumu veya medeniyeti oluşturan yerel ve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evrensel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değerler içeren kültür ürünleri olduğu üzerinde durulur.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G.1.2.2. Müze, sanat galerisi, sanatçı atölyesi, ören yeri vb. ile ilgili izlenimlerini söyler.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Gerçekleştirilecek müze, ören yeri, sanatçı atölyesi ziyareti veya müze, ören yeri ile ilgili video, film,</w:t>
      </w:r>
    </w:p>
    <w:p w:rsidR="003D31B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belgesel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, sanal tur </w:t>
      </w:r>
      <w:proofErr w:type="spell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izletimi</w:t>
      </w:r>
      <w:proofErr w:type="spell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sonrası veya müze, ören yeri, sanatçı atölyesi ile ilgili görseller gösterildikten</w:t>
      </w:r>
      <w:r w:rsidR="00DF132C"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sonra düşüncelerini söylemeleri istenir.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1.3. Sanat Eleştirisi ve Estetik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G.1.3.1. Yapay objelerle doğal objeleri ayırt eder.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Sanat eserleri de dâhil olmak üzere çevresindeki yapay ve doğal somut nesneleri tanımaları sağlanır.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Nesneler incelendikten sonra, bu nesneler üzerindeki renk, çizgi ve biçim/şekil gibi sanat elemanları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gösterilir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. Sonrasında kendilerinden bu tarz bir yaklaşımla en az beş nesne belirlemeleri ve hangi biçim,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çizgi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ve renklerden oluştuklarını söylemeleri istenebilir.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G.1.3.2. Sanat eserinin biçimsel özelliklerini söyler.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Sanat eseri öğrencinin yaş ve düzeyine göre seçilir; eser, renk, çizgi, biçim/şekil açısından incelenir.</w:t>
      </w:r>
    </w:p>
    <w:p w:rsidR="000F4A13" w:rsidRDefault="000F4A13" w:rsidP="000F4A1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G.1.3.3. Sanat eserleri arasındaki farklılıkları açıklar.</w:t>
      </w:r>
    </w:p>
    <w:p w:rsidR="003D31B3" w:rsidRDefault="000F4A13" w:rsidP="000F4A13">
      <w:pPr>
        <w:autoSpaceDE w:val="0"/>
        <w:autoSpaceDN w:val="0"/>
        <w:adjustRightInd w:val="0"/>
        <w:rPr>
          <w:rFonts w:ascii="MyriadPro-Regular" w:hAnsi="MyriadPro-Regular" w:cs="MyriadPro-Regular"/>
          <w:color w:val="FFFFFF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Heykel, resim, seramik, mimari yapı vb. sanat eseri örnekleri arasındaki farklılıklar üzerinde durulur.</w:t>
      </w:r>
    </w:p>
    <w:p w:rsidR="003D31B3" w:rsidRDefault="003D31B3" w:rsidP="000F4A13">
      <w:pPr>
        <w:autoSpaceDE w:val="0"/>
        <w:autoSpaceDN w:val="0"/>
        <w:adjustRightInd w:val="0"/>
        <w:rPr>
          <w:rFonts w:ascii="MyriadPro-Regular" w:hAnsi="MyriadPro-Regular" w:cs="MyriadPro-Regular"/>
          <w:color w:val="FFFFFF"/>
          <w:lang w:eastAsia="en-US"/>
        </w:rPr>
      </w:pPr>
    </w:p>
    <w:sectPr w:rsidR="003D31B3" w:rsidSect="00DF132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79" w:rsidRDefault="00C32A79" w:rsidP="00DF132C">
      <w:r>
        <w:separator/>
      </w:r>
    </w:p>
  </w:endnote>
  <w:endnote w:type="continuationSeparator" w:id="0">
    <w:p w:rsidR="00C32A79" w:rsidRDefault="00C32A79" w:rsidP="00DF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79" w:rsidRDefault="00C32A79" w:rsidP="00DF132C">
      <w:r>
        <w:separator/>
      </w:r>
    </w:p>
  </w:footnote>
  <w:footnote w:type="continuationSeparator" w:id="0">
    <w:p w:rsidR="00C32A79" w:rsidRDefault="00C32A79" w:rsidP="00DF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2C" w:rsidRDefault="00DF132C">
    <w:pPr>
      <w:pStyle w:val="stbilgi"/>
    </w:pPr>
    <w:r>
      <w:rPr>
        <w:noProof/>
      </w:rPr>
      <w:drawing>
        <wp:inline distT="0" distB="0" distL="0" distR="0" wp14:anchorId="741EE293" wp14:editId="5FE726B3">
          <wp:extent cx="603564" cy="609600"/>
          <wp:effectExtent l="0" t="0" r="635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3"/>
    <w:rsid w:val="000F4A13"/>
    <w:rsid w:val="003D31B3"/>
    <w:rsid w:val="00586DA3"/>
    <w:rsid w:val="00624C9E"/>
    <w:rsid w:val="006822F8"/>
    <w:rsid w:val="006E517A"/>
    <w:rsid w:val="00B715D1"/>
    <w:rsid w:val="00C32A79"/>
    <w:rsid w:val="00DF132C"/>
    <w:rsid w:val="00E2406A"/>
    <w:rsid w:val="00FA123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132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132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132C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32C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132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132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132C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32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gitimi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3082</Characters>
  <Application>Microsoft Office Word</Application>
  <DocSecurity>0</DocSecurity>
  <Lines>25</Lines>
  <Paragraphs>7</Paragraphs>
  <ScaleCrop>false</ScaleCrop>
  <Company>-=[By NeC]=-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14</cp:revision>
  <dcterms:created xsi:type="dcterms:W3CDTF">2018-09-03T20:54:00Z</dcterms:created>
  <dcterms:modified xsi:type="dcterms:W3CDTF">2021-07-29T07:57:00Z</dcterms:modified>
</cp:coreProperties>
</file>