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76" w:rsidRPr="00551676" w:rsidRDefault="00551676" w:rsidP="005516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tr-TR"/>
        </w:rPr>
      </w:pPr>
      <w:r w:rsidRPr="00551676">
        <w:rPr>
          <w:rFonts w:ascii="Times New Roman" w:eastAsia="Times New Roman" w:hAnsi="Times New Roman" w:cs="Times New Roman"/>
          <w:color w:val="000000"/>
          <w:sz w:val="40"/>
          <w:szCs w:val="40"/>
          <w:lang w:eastAsia="tr-TR"/>
        </w:rPr>
        <w:t>CAN / CAN’T</w:t>
      </w:r>
    </w:p>
    <w:p w:rsidR="00551676" w:rsidRPr="00551676" w:rsidRDefault="00551676" w:rsidP="00551676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tr-TR"/>
        </w:rPr>
      </w:pPr>
      <w:r w:rsidRPr="00551676">
        <w:rPr>
          <w:rFonts w:ascii="Calibri" w:eastAsia="Times New Roman" w:hAnsi="Calibri" w:cs="Times New Roman"/>
          <w:b/>
          <w:bCs/>
          <w:color w:val="FF0000"/>
          <w:lang w:eastAsia="tr-TR"/>
        </w:rPr>
        <w:t>(</w:t>
      </w:r>
      <w:proofErr w:type="spellStart"/>
      <w:r w:rsidRPr="00551676">
        <w:rPr>
          <w:rFonts w:ascii="Calibri" w:eastAsia="Times New Roman" w:hAnsi="Calibri" w:cs="Times New Roman"/>
          <w:b/>
          <w:bCs/>
          <w:color w:val="FF0000"/>
          <w:lang w:eastAsia="tr-TR"/>
        </w:rPr>
        <w:t>ken</w:t>
      </w:r>
      <w:proofErr w:type="spellEnd"/>
      <w:r w:rsidRPr="00551676">
        <w:rPr>
          <w:rFonts w:ascii="Calibri" w:eastAsia="Times New Roman" w:hAnsi="Calibri" w:cs="Times New Roman"/>
          <w:b/>
          <w:bCs/>
          <w:color w:val="FF0000"/>
          <w:lang w:eastAsia="tr-TR"/>
        </w:rPr>
        <w:t>/kent)</w:t>
      </w:r>
    </w:p>
    <w:p w:rsidR="00551676" w:rsidRPr="00551676" w:rsidRDefault="00551676" w:rsidP="00551676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tr-TR"/>
        </w:rPr>
      </w:pPr>
      <w:r w:rsidRPr="00551676">
        <w:rPr>
          <w:rFonts w:ascii="Calibri" w:eastAsia="Times New Roman" w:hAnsi="Calibri" w:cs="Times New Roman"/>
          <w:b/>
          <w:bCs/>
          <w:color w:val="000000"/>
          <w:lang w:eastAsia="tr-TR"/>
        </w:rPr>
        <w:t>(-</w:t>
      </w:r>
      <w:proofErr w:type="spellStart"/>
      <w:r w:rsidRPr="00551676">
        <w:rPr>
          <w:rFonts w:ascii="Calibri" w:eastAsia="Times New Roman" w:hAnsi="Calibri" w:cs="Times New Roman"/>
          <w:b/>
          <w:bCs/>
          <w:color w:val="000000"/>
          <w:lang w:eastAsia="tr-TR"/>
        </w:rPr>
        <w:t>ebilmek</w:t>
      </w:r>
      <w:proofErr w:type="spellEnd"/>
      <w:r w:rsidRPr="00551676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/-</w:t>
      </w:r>
      <w:proofErr w:type="spellStart"/>
      <w:r w:rsidRPr="00551676">
        <w:rPr>
          <w:rFonts w:ascii="Calibri" w:eastAsia="Times New Roman" w:hAnsi="Calibri" w:cs="Times New Roman"/>
          <w:b/>
          <w:bCs/>
          <w:color w:val="000000"/>
          <w:lang w:eastAsia="tr-TR"/>
        </w:rPr>
        <w:t>abilmek</w:t>
      </w:r>
      <w:proofErr w:type="spellEnd"/>
      <w:r w:rsidRPr="00551676">
        <w:rPr>
          <w:rFonts w:ascii="Calibri" w:eastAsia="Times New Roman" w:hAnsi="Calibri" w:cs="Times New Roman"/>
          <w:b/>
          <w:bCs/>
          <w:color w:val="000000"/>
          <w:lang w:eastAsia="tr-TR"/>
        </w:rPr>
        <w:t>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 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Türkçe’de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karşılığı –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ebilmek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,-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abilmek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olan bir şeyi yapabilme yeteneğinden bahsetmek için kullanılan mastardır.</w:t>
      </w:r>
    </w:p>
    <w:p w:rsidR="00551676" w:rsidRPr="00551676" w:rsidRDefault="00551676" w:rsidP="00551676">
      <w:pPr>
        <w:spacing w:line="253" w:lineRule="atLeast"/>
        <w:rPr>
          <w:rFonts w:ascii="Times New Roman" w:eastAsia="Times New Roman" w:hAnsi="Times New Roman" w:cs="Times New Roman"/>
          <w:color w:val="000000"/>
          <w:kern w:val="36"/>
          <w:sz w:val="44"/>
          <w:szCs w:val="24"/>
          <w:u w:val="thick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40"/>
          <w:u w:val="thick"/>
          <w:lang w:eastAsia="tr-TR"/>
        </w:rPr>
        <w:t> </w:t>
      </w:r>
      <w:r w:rsidRPr="00551676">
        <w:rPr>
          <w:rFonts w:ascii="Times New Roman" w:eastAsia="Times New Roman" w:hAnsi="Times New Roman" w:cs="Times New Roman"/>
          <w:color w:val="000000"/>
          <w:kern w:val="36"/>
          <w:sz w:val="44"/>
          <w:szCs w:val="24"/>
          <w:u w:val="thick"/>
          <w:lang w:eastAsia="tr-TR"/>
        </w:rPr>
        <w:t>Olumlu Cümle Yapısı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 I can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play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the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guitar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. (Ben gitar çalabilirim.) </w:t>
      </w:r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(ay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ken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pıley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dı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gitar?)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 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She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can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climb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the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tree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. (O ağaca tırmanabilir.) </w:t>
      </w:r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(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şi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ken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kılamb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dı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tiri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.)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 He can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sing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a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song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. (O şarkı söyleyebilir.) </w:t>
      </w:r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(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hi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ken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sing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e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sang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.)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 A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fish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can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swim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. (Bir balık yüzebilir.) </w:t>
      </w:r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(e fiş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ken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sivim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.)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 A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bird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can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fly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. (Bir kuş uçabilir.) </w:t>
      </w:r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(e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börd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ken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fılay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.)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 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They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can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speak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Spanish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. (Onlar İspanyolca konuşabilir.) </w:t>
      </w:r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(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dey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ken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sipik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sipeyniş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.)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 I can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draw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a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picture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. (Ben resim çizebilirim.) </w:t>
      </w:r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(ay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ken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dırov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e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pikçır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.)</w:t>
      </w:r>
    </w:p>
    <w:p w:rsidR="00551676" w:rsidRPr="00551676" w:rsidRDefault="00551676" w:rsidP="00551676">
      <w:pPr>
        <w:spacing w:line="253" w:lineRule="atLeast"/>
        <w:rPr>
          <w:rFonts w:ascii="Times New Roman" w:eastAsia="Times New Roman" w:hAnsi="Times New Roman" w:cs="Times New Roman"/>
          <w:color w:val="000000"/>
          <w:kern w:val="36"/>
          <w:sz w:val="32"/>
          <w:szCs w:val="24"/>
          <w:u w:val="thick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  </w:t>
      </w:r>
      <w:r w:rsidRPr="00551676">
        <w:rPr>
          <w:rFonts w:ascii="Times New Roman" w:eastAsia="Times New Roman" w:hAnsi="Times New Roman" w:cs="Times New Roman"/>
          <w:color w:val="000000"/>
          <w:kern w:val="36"/>
          <w:sz w:val="44"/>
          <w:szCs w:val="24"/>
          <w:u w:val="thick"/>
          <w:lang w:eastAsia="tr-TR"/>
        </w:rPr>
        <w:t>Olumsuz Cümle Yapısı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 A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baby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can’t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swim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. (Bir bebek yüzemez.) </w:t>
      </w:r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(e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beybi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ken’t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sivim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.)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 I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can’t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play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the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piano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. (Ben piyano çalamam.) </w:t>
      </w:r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(ay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ken’t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pıley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dı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piyano)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 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She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can’t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speak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French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. (O Fransızca konuşamaz.) </w:t>
      </w:r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(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şi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kent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sipik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firenç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.)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 He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can’t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decide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where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to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go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for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his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holiday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. (O tatil için nereye gideceğine karar veremez.) </w:t>
      </w:r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(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hi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kent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disayd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ver tu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go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for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hiz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holidey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.)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 A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snake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can’t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walk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. (Bir yılan yürüyemez.) </w:t>
      </w:r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(e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sıneyk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kent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volk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.)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 A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baby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can’t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talk. (Bir bebek konuşamaz.) </w:t>
      </w:r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(e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beybi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kent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tolk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.)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FF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 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We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can’t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speak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Russian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. (Biz Rusça konuşamayız.) </w:t>
      </w:r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(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vi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kent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sipik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raşşın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.)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FF0000"/>
          <w:sz w:val="28"/>
          <w:lang w:eastAsia="tr-TR"/>
        </w:rPr>
      </w:pP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FF0000"/>
          <w:sz w:val="28"/>
          <w:lang w:eastAsia="tr-TR"/>
        </w:rPr>
      </w:pP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FF0000"/>
          <w:sz w:val="28"/>
          <w:lang w:eastAsia="tr-TR"/>
        </w:rPr>
      </w:pP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FF0000"/>
          <w:sz w:val="28"/>
          <w:lang w:eastAsia="tr-TR"/>
        </w:rPr>
      </w:pP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FF0000"/>
          <w:sz w:val="28"/>
          <w:lang w:eastAsia="tr-TR"/>
        </w:rPr>
      </w:pP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FF0000"/>
          <w:sz w:val="28"/>
          <w:lang w:eastAsia="tr-TR"/>
        </w:rPr>
      </w:pP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FF0000"/>
          <w:sz w:val="28"/>
          <w:lang w:eastAsia="tr-TR"/>
        </w:rPr>
      </w:pP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sz w:val="40"/>
          <w:u w:val="thick"/>
          <w:lang w:eastAsia="tr-TR"/>
        </w:rPr>
      </w:pPr>
      <w:r w:rsidRPr="00551676">
        <w:rPr>
          <w:rFonts w:ascii="Calibri" w:eastAsia="Times New Roman" w:hAnsi="Calibri" w:cs="Times New Roman"/>
          <w:sz w:val="40"/>
          <w:u w:val="thick"/>
          <w:lang w:eastAsia="tr-TR"/>
        </w:rPr>
        <w:t> </w:t>
      </w:r>
      <w:r w:rsidRPr="00551676">
        <w:rPr>
          <w:rFonts w:ascii="Calibri" w:eastAsia="Times New Roman" w:hAnsi="Calibri" w:cs="Times New Roman"/>
          <w:b/>
          <w:bCs/>
          <w:sz w:val="40"/>
          <w:u w:val="thick"/>
          <w:lang w:eastAsia="tr-TR"/>
        </w:rPr>
        <w:t>Soru Cümlesi Yapısı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 Can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you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swim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? (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Yes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) (Sen yüzebilir misin?) </w:t>
      </w:r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(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ken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yu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sivim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?)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-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Yes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, I can. (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Yes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, ay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ken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 Can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you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speak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German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? (No) (Sen Almanca konuşabilir misin?) </w:t>
      </w:r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(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ken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yu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sipik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çörmın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?)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-No, I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can’t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. (No, ay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ken’t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 Can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she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play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the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violin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? (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Yes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) (O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viyolin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=keman çalabilir mi?) </w:t>
      </w:r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(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ken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şi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pıley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dı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vayolin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?)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-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Yes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,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she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can. (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Yes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,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şi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ken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.)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 Can he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write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a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book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? (No) (O kitap yazabilir mi?) </w:t>
      </w:r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(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ken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hi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rayt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e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buk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?)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-No,he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can’t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. (No,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hi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ken’t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.)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 Can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they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run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fast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?(No) (Onlar hızlı koşabilirler mi?) </w:t>
      </w:r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(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ken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dey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ran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fest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?)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-No,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they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can’t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. (No,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dey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ken’t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 Can a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cat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fly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? (No) (Bir kedi uçabilir mi?) </w:t>
      </w:r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(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ken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e ket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fılay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?)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-No, it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can’t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. (no,it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ken’t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 Can a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bird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fly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?(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Yes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) (Bir kuş uçabilir mi?) </w:t>
      </w:r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(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ken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e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börd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 xml:space="preserve"> </w:t>
      </w:r>
      <w:proofErr w:type="spellStart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fılay</w:t>
      </w:r>
      <w:proofErr w:type="spellEnd"/>
      <w:r w:rsidRPr="00551676">
        <w:rPr>
          <w:rFonts w:ascii="Calibri" w:eastAsia="Times New Roman" w:hAnsi="Calibri" w:cs="Times New Roman"/>
          <w:color w:val="FF0000"/>
          <w:sz w:val="28"/>
          <w:lang w:eastAsia="tr-TR"/>
        </w:rPr>
        <w:t>?)</w:t>
      </w:r>
    </w:p>
    <w:p w:rsidR="00551676" w:rsidRPr="00551676" w:rsidRDefault="00551676" w:rsidP="00551676">
      <w:pPr>
        <w:spacing w:line="253" w:lineRule="atLeast"/>
        <w:rPr>
          <w:rFonts w:ascii="Calibri" w:eastAsia="Times New Roman" w:hAnsi="Calibri" w:cs="Times New Roman"/>
          <w:color w:val="000000"/>
          <w:sz w:val="28"/>
          <w:lang w:eastAsia="tr-TR"/>
        </w:rPr>
      </w:pPr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-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Yes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, it can. (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Yes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 xml:space="preserve">, it </w:t>
      </w:r>
      <w:proofErr w:type="spellStart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ken</w:t>
      </w:r>
      <w:proofErr w:type="spellEnd"/>
      <w:r w:rsidRPr="00551676">
        <w:rPr>
          <w:rFonts w:ascii="Calibri" w:eastAsia="Times New Roman" w:hAnsi="Calibri" w:cs="Times New Roman"/>
          <w:color w:val="000000"/>
          <w:sz w:val="28"/>
          <w:lang w:eastAsia="tr-TR"/>
        </w:rPr>
        <w:t>.)</w:t>
      </w:r>
    </w:p>
    <w:p w:rsidR="00187B94" w:rsidRDefault="00D3644B">
      <w:r>
        <w:rPr>
          <w:rFonts w:ascii="Calibri" w:eastAsia="Times New Roman" w:hAnsi="Calibri" w:cs="Times New Roman"/>
          <w:color w:val="000000"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22.5pt">
            <v:shadow color="#868686"/>
            <v:textpath style="font-family:&quot;Arial Black&quot;;font-size:18pt;v-text-kern:t" trim="t" fitpath="t" string="ÖDEV: Bir hafta boyunca günde en az iki defa oku."/>
          </v:shape>
        </w:pict>
      </w:r>
    </w:p>
    <w:sectPr w:rsidR="00187B94" w:rsidSect="0018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51676"/>
    <w:rsid w:val="00187B94"/>
    <w:rsid w:val="001B2AD8"/>
    <w:rsid w:val="00551676"/>
    <w:rsid w:val="006A0CB2"/>
    <w:rsid w:val="00B92B32"/>
    <w:rsid w:val="00D3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94"/>
  </w:style>
  <w:style w:type="paragraph" w:styleId="Balk1">
    <w:name w:val="heading 1"/>
    <w:basedOn w:val="Normal"/>
    <w:link w:val="Balk1Char"/>
    <w:uiPriority w:val="9"/>
    <w:qFormat/>
    <w:rsid w:val="00551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551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167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5167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551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1695</Characters>
  <Application>Microsoft Office Word</Application>
  <DocSecurity>0</DocSecurity>
  <Lines>14</Lines>
  <Paragraphs>3</Paragraphs>
  <ScaleCrop>false</ScaleCrop>
  <Company>Hewlett-Packard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EGE</dc:creator>
  <cp:lastModifiedBy>Hasan EGE</cp:lastModifiedBy>
  <cp:revision>2</cp:revision>
  <dcterms:created xsi:type="dcterms:W3CDTF">2014-12-05T19:54:00Z</dcterms:created>
  <dcterms:modified xsi:type="dcterms:W3CDTF">2014-12-17T21:45:00Z</dcterms:modified>
</cp:coreProperties>
</file>