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8F" w:rsidRPr="002D1419" w:rsidRDefault="0097718F" w:rsidP="002D1419">
      <w:pPr>
        <w:spacing w:line="360" w:lineRule="auto"/>
        <w:ind w:firstLine="354"/>
        <w:jc w:val="right"/>
        <w:outlineLvl w:val="1"/>
        <w:rPr>
          <w:b/>
          <w:bCs/>
        </w:rPr>
      </w:pPr>
      <w:r w:rsidRPr="002D1419">
        <w:rPr>
          <w:b/>
          <w:bCs/>
        </w:rPr>
        <w:t>EK-9</w:t>
      </w:r>
    </w:p>
    <w:p w:rsidR="0097718F" w:rsidRPr="002D1419" w:rsidRDefault="0097718F" w:rsidP="002D1419">
      <w:pPr>
        <w:spacing w:line="360" w:lineRule="auto"/>
        <w:ind w:firstLine="354"/>
        <w:jc w:val="center"/>
        <w:outlineLvl w:val="1"/>
        <w:rPr>
          <w:b/>
          <w:bCs/>
        </w:rPr>
      </w:pPr>
      <w:r w:rsidRPr="002D1419">
        <w:rPr>
          <w:b/>
          <w:bCs/>
        </w:rPr>
        <w:t>GÖNÜLLÜ VELİLER HANGİ İŞLERİ YAPABİLİR</w:t>
      </w:r>
    </w:p>
    <w:p w:rsidR="0097718F" w:rsidRPr="002D1419" w:rsidRDefault="0097718F" w:rsidP="002D1419">
      <w:pPr>
        <w:rPr>
          <w:lang w:val="de-DE"/>
        </w:rPr>
      </w:pPr>
    </w:p>
    <w:p w:rsidR="0097718F" w:rsidRPr="002D1419" w:rsidRDefault="0097718F" w:rsidP="002D1419">
      <w:pPr>
        <w:rPr>
          <w:lang w:val="de-DE"/>
        </w:rPr>
      </w:pPr>
    </w:p>
    <w:p w:rsidR="0097718F" w:rsidRPr="002D1419" w:rsidRDefault="0097718F" w:rsidP="002D1419">
      <w:pPr>
        <w:spacing w:after="120" w:line="360" w:lineRule="auto"/>
        <w:ind w:left="283" w:firstLine="354"/>
        <w:rPr>
          <w:lang w:val="de-DE"/>
        </w:rPr>
      </w:pPr>
      <w:r w:rsidRPr="002D1419">
        <w:rPr>
          <w:lang w:val="de-DE"/>
        </w:rPr>
        <w:t xml:space="preserve">Gönüllü veliler, Gönüllü Veliler Başvuru Formunu öğretim yılı başında doldurarak Sosyal Etkinlikler Kuruluna verirler. Bu çalışmalardan uygun görülenlerin uygulamaya konulması amacıyla aşağıdaki işleri yapabilirler. </w:t>
      </w:r>
    </w:p>
    <w:p w:rsidR="0097718F" w:rsidRPr="002D1419" w:rsidRDefault="0097718F" w:rsidP="002D1419">
      <w:pPr>
        <w:tabs>
          <w:tab w:val="num" w:pos="1422"/>
        </w:tabs>
        <w:spacing w:line="360" w:lineRule="auto"/>
        <w:ind w:firstLine="390"/>
        <w:jc w:val="both"/>
        <w:rPr>
          <w:lang w:val="de-DE"/>
        </w:rPr>
      </w:pPr>
      <w:r w:rsidRPr="002D1419">
        <w:rPr>
          <w:lang w:val="de-DE"/>
        </w:rPr>
        <w:t>1. Ana sınıflarında belirtilen zamanlarda kısa bir öykü okumak.</w:t>
      </w:r>
    </w:p>
    <w:p w:rsidR="0097718F" w:rsidRPr="002D1419" w:rsidRDefault="0097718F" w:rsidP="002D1419">
      <w:pPr>
        <w:tabs>
          <w:tab w:val="num" w:pos="1422"/>
        </w:tabs>
        <w:spacing w:line="360" w:lineRule="auto"/>
        <w:ind w:firstLine="390"/>
        <w:jc w:val="both"/>
        <w:rPr>
          <w:lang w:val="de-DE"/>
        </w:rPr>
      </w:pPr>
      <w:r w:rsidRPr="002D1419">
        <w:rPr>
          <w:lang w:val="de-DE"/>
        </w:rPr>
        <w:t>2. Kütüphane, Fen ve Teknoloji, bilgisayar lâboratuarının sürekli açık tutulabilmesi için belirli sürelerde sözü edilen yerlerde rehberlik yapmak.</w:t>
      </w:r>
    </w:p>
    <w:p w:rsidR="0097718F" w:rsidRPr="002D1419" w:rsidRDefault="0097718F" w:rsidP="002D1419">
      <w:pPr>
        <w:tabs>
          <w:tab w:val="num" w:pos="1422"/>
        </w:tabs>
        <w:spacing w:line="360" w:lineRule="auto"/>
        <w:ind w:firstLine="390"/>
        <w:jc w:val="both"/>
        <w:rPr>
          <w:lang w:val="de-DE"/>
        </w:rPr>
      </w:pPr>
      <w:r w:rsidRPr="002D1419">
        <w:rPr>
          <w:lang w:val="de-DE"/>
        </w:rPr>
        <w:t>3.  Belirtilen süreler içerisinde bilgisayar, ebru, resim, seramik vb. konularda kurs vermek.</w:t>
      </w:r>
    </w:p>
    <w:p w:rsidR="0097718F" w:rsidRPr="002D1419" w:rsidRDefault="0097718F" w:rsidP="002D1419">
      <w:pPr>
        <w:tabs>
          <w:tab w:val="left" w:pos="540"/>
          <w:tab w:val="left" w:pos="720"/>
          <w:tab w:val="left" w:pos="900"/>
          <w:tab w:val="num" w:pos="1422"/>
        </w:tabs>
        <w:spacing w:line="360" w:lineRule="auto"/>
        <w:ind w:firstLine="390"/>
        <w:jc w:val="both"/>
        <w:rPr>
          <w:lang w:val="de-DE"/>
        </w:rPr>
      </w:pPr>
      <w:r w:rsidRPr="002D1419">
        <w:rPr>
          <w:lang w:val="de-DE"/>
        </w:rPr>
        <w:t>4. Gerektiğinde öğrenciler için toplum hizmeti yapılacak kurum/kuruluşlardan randevu almak.</w:t>
      </w:r>
    </w:p>
    <w:p w:rsidR="0097718F" w:rsidRPr="002D1419" w:rsidRDefault="0097718F" w:rsidP="002D1419">
      <w:pPr>
        <w:tabs>
          <w:tab w:val="num" w:pos="1422"/>
        </w:tabs>
        <w:spacing w:line="360" w:lineRule="auto"/>
        <w:ind w:firstLine="390"/>
        <w:jc w:val="both"/>
        <w:rPr>
          <w:lang w:val="de-DE"/>
        </w:rPr>
      </w:pPr>
      <w:r w:rsidRPr="002D1419">
        <w:rPr>
          <w:lang w:val="de-DE"/>
        </w:rPr>
        <w:t>5.  Öğrenci taşımasına uygun bir araçla öğrencileri bir yerden başka bir yere götürmek.</w:t>
      </w:r>
    </w:p>
    <w:p w:rsidR="0097718F" w:rsidRPr="002D1419" w:rsidRDefault="0097718F" w:rsidP="002D1419">
      <w:pPr>
        <w:tabs>
          <w:tab w:val="num" w:pos="1422"/>
        </w:tabs>
        <w:spacing w:line="360" w:lineRule="auto"/>
        <w:ind w:firstLine="390"/>
        <w:jc w:val="both"/>
        <w:rPr>
          <w:lang w:val="de-DE"/>
        </w:rPr>
      </w:pPr>
      <w:r w:rsidRPr="002D1419">
        <w:rPr>
          <w:lang w:val="de-DE"/>
        </w:rPr>
        <w:t>6.  Bir mektubu postaya vermek.</w:t>
      </w:r>
    </w:p>
    <w:p w:rsidR="0097718F" w:rsidRPr="002D1419" w:rsidRDefault="0097718F" w:rsidP="002D1419">
      <w:pPr>
        <w:tabs>
          <w:tab w:val="num" w:pos="1422"/>
        </w:tabs>
        <w:spacing w:line="360" w:lineRule="auto"/>
        <w:ind w:firstLine="390"/>
        <w:jc w:val="both"/>
        <w:rPr>
          <w:lang w:val="de-DE"/>
        </w:rPr>
      </w:pPr>
      <w:r w:rsidRPr="002D1419">
        <w:rPr>
          <w:lang w:val="de-DE"/>
        </w:rPr>
        <w:t xml:space="preserve">7.  Okulun bir aracını tamir etmek.  </w:t>
      </w:r>
    </w:p>
    <w:p w:rsidR="0097718F" w:rsidRPr="002D1419" w:rsidRDefault="0097718F" w:rsidP="002D1419">
      <w:pPr>
        <w:tabs>
          <w:tab w:val="num" w:pos="1422"/>
        </w:tabs>
        <w:spacing w:line="360" w:lineRule="auto"/>
        <w:ind w:firstLine="390"/>
        <w:jc w:val="both"/>
        <w:rPr>
          <w:lang w:val="en-US"/>
        </w:rPr>
      </w:pPr>
      <w:r w:rsidRPr="002D1419">
        <w:rPr>
          <w:lang w:val="en-US"/>
        </w:rPr>
        <w:t>8.  Kırılan bir pencereyi takmak.</w:t>
      </w:r>
    </w:p>
    <w:p w:rsidR="0097718F" w:rsidRPr="002D1419" w:rsidRDefault="0097718F" w:rsidP="002D1419">
      <w:pPr>
        <w:tabs>
          <w:tab w:val="num" w:pos="1422"/>
        </w:tabs>
        <w:spacing w:line="360" w:lineRule="auto"/>
        <w:ind w:firstLine="390"/>
        <w:jc w:val="both"/>
        <w:rPr>
          <w:lang w:val="en-US"/>
        </w:rPr>
      </w:pPr>
      <w:r w:rsidRPr="002D1419">
        <w:rPr>
          <w:lang w:val="en-US"/>
        </w:rPr>
        <w:t>9.  Bahçeye bir fidan dikmek</w:t>
      </w:r>
    </w:p>
    <w:p w:rsidR="0097718F" w:rsidRPr="002D1419" w:rsidRDefault="0097718F" w:rsidP="002D1419">
      <w:pPr>
        <w:spacing w:after="120" w:line="360" w:lineRule="auto"/>
        <w:rPr>
          <w:lang w:val="en-US"/>
        </w:rPr>
      </w:pPr>
      <w:r w:rsidRPr="002D1419">
        <w:rPr>
          <w:lang w:val="en-US"/>
        </w:rPr>
        <w:t xml:space="preserve">    10.  Bahçede belli bir bölgenin bakımını üstlenmek.</w:t>
      </w:r>
    </w:p>
    <w:p w:rsidR="0097718F" w:rsidRPr="002D1419" w:rsidRDefault="0097718F" w:rsidP="002D1419">
      <w:pPr>
        <w:tabs>
          <w:tab w:val="num" w:pos="765"/>
        </w:tabs>
        <w:spacing w:line="360" w:lineRule="auto"/>
        <w:jc w:val="both"/>
        <w:rPr>
          <w:lang w:val="en-US"/>
        </w:rPr>
      </w:pPr>
      <w:r w:rsidRPr="002D1419">
        <w:rPr>
          <w:lang w:val="en-US"/>
        </w:rPr>
        <w:t xml:space="preserve">    11.  Öğrencilerin gezilerine refakat etmek</w:t>
      </w:r>
    </w:p>
    <w:p w:rsidR="0097718F" w:rsidRPr="002D1419" w:rsidRDefault="0097718F" w:rsidP="002D1419">
      <w:pPr>
        <w:tabs>
          <w:tab w:val="num" w:pos="765"/>
        </w:tabs>
        <w:spacing w:line="360" w:lineRule="auto"/>
        <w:jc w:val="both"/>
        <w:rPr>
          <w:lang w:val="en-US"/>
        </w:rPr>
      </w:pPr>
      <w:r w:rsidRPr="002D1419">
        <w:rPr>
          <w:lang w:val="en-US"/>
        </w:rPr>
        <w:t xml:space="preserve">    12. Gezilerin organizasyonunu yapmak</w:t>
      </w:r>
    </w:p>
    <w:p w:rsidR="0097718F" w:rsidRPr="002D1419" w:rsidRDefault="0097718F" w:rsidP="002D1419">
      <w:pPr>
        <w:rPr>
          <w:lang w:val="en-US"/>
        </w:rPr>
      </w:pPr>
    </w:p>
    <w:p w:rsidR="0097718F" w:rsidRDefault="0097718F">
      <w:pPr>
        <w:jc w:val="center"/>
        <w:rPr>
          <w:b/>
          <w:bCs/>
          <w:color w:val="008000"/>
        </w:rPr>
      </w:pPr>
      <w:hyperlink r:id="rId4" w:history="1">
        <w:r>
          <w:rPr>
            <w:rStyle w:val="Hyperlink"/>
            <w:b/>
            <w:bCs/>
          </w:rPr>
          <w:t>Turkceciler.com</w:t>
        </w:r>
      </w:hyperlink>
    </w:p>
    <w:p w:rsidR="0097718F" w:rsidRDefault="0097718F">
      <w:pPr>
        <w:jc w:val="center"/>
        <w:rPr>
          <w:b/>
          <w:bCs/>
          <w:color w:val="008000"/>
        </w:rPr>
      </w:pPr>
      <w:r>
        <w:rPr>
          <w:b/>
          <w:bCs/>
          <w:color w:val="008000"/>
        </w:rPr>
        <w:t>Türk Dili ve Edebiyatı Kaynak Sitesi</w:t>
      </w:r>
    </w:p>
    <w:p w:rsidR="0097718F" w:rsidRPr="002D1419" w:rsidRDefault="0097718F">
      <w:pPr>
        <w:rPr>
          <w:lang w:val="en-US"/>
        </w:rPr>
      </w:pPr>
    </w:p>
    <w:sectPr w:rsidR="0097718F" w:rsidRPr="002D1419" w:rsidSect="00977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2A2"/>
    <w:rsid w:val="002D1419"/>
    <w:rsid w:val="00726834"/>
    <w:rsid w:val="00893F28"/>
    <w:rsid w:val="0097718F"/>
    <w:rsid w:val="00D1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1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7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rkcecil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167</Words>
  <Characters>957</Characters>
  <Application>Microsoft Office Outlook</Application>
  <DocSecurity>0</DocSecurity>
  <Lines>0</Lines>
  <Paragraphs>0</Paragraphs>
  <ScaleCrop>false</ScaleCrop>
  <Company>Turkceciler.com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EK-9</dc:title>
  <dc:subject>Turkceciler.com</dc:subject>
  <dc:creator>Turkceciler.com</dc:creator>
  <cp:keywords>Turkceciler.com</cp:keywords>
  <dc:description>Turkceciler.comTürk Dili ve Edebiyatı Kaynak Sitesi</dc:description>
  <cp:lastModifiedBy>C{@}sPeR</cp:lastModifiedBy>
  <cp:revision>2</cp:revision>
  <dcterms:created xsi:type="dcterms:W3CDTF">2011-10-19T19:51:00Z</dcterms:created>
  <dcterms:modified xsi:type="dcterms:W3CDTF">2011-10-19T19:51:00Z</dcterms:modified>
  <cp:category>Turkceciler.com</cp:category>
</cp:coreProperties>
</file>