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FD" w:rsidRPr="00627C86" w:rsidRDefault="00455769" w:rsidP="00081D59">
      <w:pPr>
        <w:jc w:val="center"/>
        <w:rPr>
          <w:b/>
          <w:bCs/>
          <w:u w:val="single"/>
        </w:rPr>
      </w:pPr>
      <w:r w:rsidRPr="00627C86">
        <w:rPr>
          <w:b/>
          <w:bCs/>
          <w:u w:val="single"/>
        </w:rPr>
        <w:t>GİYSİMİ TASARLIYORUM</w:t>
      </w:r>
    </w:p>
    <w:p w:rsidR="00627C86" w:rsidRDefault="00627C86" w:rsidP="001B3BEB">
      <w:pPr>
        <w:pStyle w:val="AralkYok"/>
        <w:ind w:right="-566"/>
        <w:rPr>
          <w:rFonts w:ascii="Times New Roman" w:hAnsi="Times New Roman" w:cs="Times New Roman"/>
          <w:b/>
          <w:bCs/>
          <w:sz w:val="24"/>
          <w:szCs w:val="24"/>
        </w:rPr>
      </w:pPr>
    </w:p>
    <w:p w:rsidR="000F41FD" w:rsidRPr="00627C86" w:rsidRDefault="00455769" w:rsidP="001B3BEB">
      <w:pPr>
        <w:pStyle w:val="AralkYok"/>
        <w:ind w:right="-566"/>
        <w:rPr>
          <w:rFonts w:ascii="Times New Roman" w:hAnsi="Times New Roman" w:cs="Times New Roman"/>
          <w:b/>
          <w:sz w:val="24"/>
          <w:szCs w:val="24"/>
        </w:rPr>
      </w:pPr>
      <w:r w:rsidRPr="00627C86">
        <w:rPr>
          <w:rFonts w:ascii="Times New Roman" w:hAnsi="Times New Roman" w:cs="Times New Roman"/>
          <w:b/>
          <w:bCs/>
          <w:sz w:val="24"/>
          <w:szCs w:val="24"/>
        </w:rPr>
        <w:t>ETKİNLİK TÜRÜ</w:t>
      </w:r>
      <w:r w:rsidR="001B3BEB" w:rsidRPr="00627C86">
        <w:rPr>
          <w:rFonts w:ascii="Times New Roman" w:hAnsi="Times New Roman" w:cs="Times New Roman"/>
          <w:b/>
          <w:bCs/>
          <w:sz w:val="24"/>
          <w:szCs w:val="24"/>
        </w:rPr>
        <w:t xml:space="preserve"> :</w:t>
      </w:r>
      <w:r w:rsidR="001B3BEB" w:rsidRPr="00653D35">
        <w:rPr>
          <w:rFonts w:ascii="Times New Roman" w:hAnsi="Times New Roman" w:cs="Times New Roman"/>
          <w:sz w:val="24"/>
          <w:szCs w:val="24"/>
        </w:rPr>
        <w:t>OYUN, HAREKET ve SANAT bütünleştirilmiş büyük grup etkinliği</w:t>
      </w:r>
    </w:p>
    <w:p w:rsidR="000F41FD" w:rsidRPr="00627C86" w:rsidRDefault="000F41FD" w:rsidP="000F41FD">
      <w:pPr>
        <w:rPr>
          <w:b/>
        </w:rPr>
      </w:pPr>
      <w:r w:rsidRPr="00627C86">
        <w:rPr>
          <w:b/>
        </w:rPr>
        <w:t xml:space="preserve">Yaş Grubu (Ay) </w:t>
      </w:r>
      <w:r w:rsidR="00081D59" w:rsidRPr="00627C86">
        <w:rPr>
          <w:b/>
        </w:rPr>
        <w:t>: 48</w:t>
      </w:r>
      <w:r w:rsidRPr="00627C86">
        <w:rPr>
          <w:b/>
        </w:rPr>
        <w:t>-66 Ay</w:t>
      </w:r>
    </w:p>
    <w:p w:rsidR="00590C65" w:rsidRPr="00627C86" w:rsidRDefault="00590C65"/>
    <w:p w:rsidR="000F41FD" w:rsidRPr="00627C86" w:rsidRDefault="000F41FD">
      <w:pPr>
        <w:rPr>
          <w:b/>
          <w:u w:val="single"/>
        </w:rPr>
      </w:pPr>
      <w:r w:rsidRPr="00627C86">
        <w:rPr>
          <w:b/>
          <w:u w:val="single"/>
        </w:rPr>
        <w:t>KAZANIM VE GÖSTERGELERİ</w:t>
      </w:r>
    </w:p>
    <w:p w:rsidR="000F41FD" w:rsidRPr="00627C86" w:rsidRDefault="000F41FD">
      <w:pPr>
        <w:rPr>
          <w:b/>
          <w:u w:val="single"/>
        </w:rPr>
      </w:pP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MOTOR GELİŞİM</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Kazanım 1: Yer değiştirme hareketleri yapar.</w:t>
      </w:r>
    </w:p>
    <w:tbl>
      <w:tblPr>
        <w:tblW w:w="12119" w:type="dxa"/>
        <w:tblBorders>
          <w:top w:val="nil"/>
          <w:left w:val="nil"/>
          <w:bottom w:val="nil"/>
          <w:right w:val="nil"/>
        </w:tblBorders>
        <w:tblLayout w:type="fixed"/>
        <w:tblLook w:val="0000"/>
      </w:tblPr>
      <w:tblGrid>
        <w:gridCol w:w="12119"/>
      </w:tblGrid>
      <w:tr w:rsidR="00455769" w:rsidRPr="00627C86" w:rsidTr="008231A0">
        <w:trPr>
          <w:trHeight w:val="71"/>
        </w:trPr>
        <w:tc>
          <w:tcPr>
            <w:tcW w:w="12119" w:type="dxa"/>
          </w:tcPr>
          <w:p w:rsidR="00455769" w:rsidRPr="00627C86" w:rsidRDefault="00455769" w:rsidP="008231A0">
            <w:pPr>
              <w:pStyle w:val="Default"/>
              <w:rPr>
                <w:b/>
                <w:bCs/>
              </w:rPr>
            </w:pPr>
            <w:r w:rsidRPr="00627C86">
              <w:rPr>
                <w:b/>
                <w:bCs/>
              </w:rPr>
              <w:t>Göstergeleri:</w:t>
            </w:r>
          </w:p>
          <w:p w:rsidR="00455769" w:rsidRPr="00627C86" w:rsidRDefault="00455769" w:rsidP="008231A0">
            <w:pPr>
              <w:pStyle w:val="Default"/>
            </w:pPr>
            <w:r w:rsidRPr="00627C86">
              <w:t xml:space="preserve"> Yönergeler doğrultusunda yürür. </w:t>
            </w:r>
          </w:p>
        </w:tc>
      </w:tr>
      <w:tr w:rsidR="00455769" w:rsidRPr="00627C86" w:rsidTr="008231A0">
        <w:trPr>
          <w:trHeight w:val="70"/>
        </w:trPr>
        <w:tc>
          <w:tcPr>
            <w:tcW w:w="12119" w:type="dxa"/>
          </w:tcPr>
          <w:p w:rsidR="00455769" w:rsidRPr="00627C86" w:rsidRDefault="00455769" w:rsidP="008231A0">
            <w:pPr>
              <w:pStyle w:val="Default"/>
            </w:pPr>
            <w:r w:rsidRPr="00627C86">
              <w:rPr>
                <w:b/>
                <w:bCs/>
              </w:rPr>
              <w:t xml:space="preserve">Kazanım 4: Küçük kas kullanımı gerektiren hareketleri yapar. </w:t>
            </w:r>
          </w:p>
        </w:tc>
      </w:tr>
      <w:tr w:rsidR="00455769" w:rsidRPr="00627C86" w:rsidTr="008231A0">
        <w:trPr>
          <w:trHeight w:val="70"/>
        </w:trPr>
        <w:tc>
          <w:tcPr>
            <w:tcW w:w="12119" w:type="dxa"/>
          </w:tcPr>
          <w:p w:rsidR="00455769" w:rsidRPr="00627C86" w:rsidRDefault="00455769" w:rsidP="008231A0">
            <w:pPr>
              <w:pStyle w:val="Default"/>
            </w:pPr>
            <w:r w:rsidRPr="00627C86">
              <w:rPr>
                <w:b/>
                <w:bCs/>
              </w:rPr>
              <w:t>Göstergeleri:</w:t>
            </w:r>
          </w:p>
        </w:tc>
      </w:tr>
      <w:tr w:rsidR="00455769" w:rsidRPr="00627C86" w:rsidTr="008231A0">
        <w:trPr>
          <w:trHeight w:val="71"/>
        </w:trPr>
        <w:tc>
          <w:tcPr>
            <w:tcW w:w="12119" w:type="dxa"/>
          </w:tcPr>
          <w:p w:rsidR="00455769" w:rsidRPr="00627C86" w:rsidRDefault="00455769" w:rsidP="008231A0">
            <w:pPr>
              <w:pStyle w:val="Default"/>
            </w:pPr>
            <w:r w:rsidRPr="00627C86">
              <w:t>Nesneleri üst üste dizer.</w:t>
            </w:r>
          </w:p>
        </w:tc>
      </w:tr>
      <w:tr w:rsidR="00455769" w:rsidRPr="00627C86" w:rsidTr="008231A0">
        <w:trPr>
          <w:trHeight w:val="71"/>
        </w:trPr>
        <w:tc>
          <w:tcPr>
            <w:tcW w:w="12119" w:type="dxa"/>
          </w:tcPr>
          <w:p w:rsidR="00455769" w:rsidRPr="00627C86" w:rsidRDefault="00455769" w:rsidP="008231A0">
            <w:pPr>
              <w:pStyle w:val="Default"/>
            </w:pPr>
            <w:r w:rsidRPr="00627C86">
              <w:t>Nesneleri yan yana dizer.</w:t>
            </w:r>
          </w:p>
        </w:tc>
      </w:tr>
      <w:tr w:rsidR="00455769" w:rsidRPr="00627C86" w:rsidTr="008231A0">
        <w:trPr>
          <w:trHeight w:val="71"/>
        </w:trPr>
        <w:tc>
          <w:tcPr>
            <w:tcW w:w="12119" w:type="dxa"/>
          </w:tcPr>
          <w:p w:rsidR="00455769" w:rsidRPr="00627C86" w:rsidRDefault="00455769" w:rsidP="008231A0">
            <w:pPr>
              <w:pStyle w:val="Default"/>
            </w:pPr>
            <w:r w:rsidRPr="00627C86">
              <w:t>Nesneleri iç içe dizer.</w:t>
            </w:r>
          </w:p>
        </w:tc>
      </w:tr>
      <w:tr w:rsidR="00455769" w:rsidRPr="00627C86" w:rsidTr="008231A0">
        <w:trPr>
          <w:trHeight w:val="71"/>
        </w:trPr>
        <w:tc>
          <w:tcPr>
            <w:tcW w:w="12119" w:type="dxa"/>
          </w:tcPr>
          <w:p w:rsidR="00455769" w:rsidRPr="00627C86" w:rsidRDefault="00455769" w:rsidP="008231A0">
            <w:pPr>
              <w:pStyle w:val="Default"/>
            </w:pPr>
            <w:r w:rsidRPr="00627C86">
              <w:t>Nesneleri takar.</w:t>
            </w:r>
          </w:p>
        </w:tc>
      </w:tr>
      <w:tr w:rsidR="00455769" w:rsidRPr="00627C86" w:rsidTr="008231A0">
        <w:trPr>
          <w:trHeight w:val="71"/>
        </w:trPr>
        <w:tc>
          <w:tcPr>
            <w:tcW w:w="12119" w:type="dxa"/>
          </w:tcPr>
          <w:p w:rsidR="00455769" w:rsidRPr="00627C86" w:rsidRDefault="00455769" w:rsidP="008231A0">
            <w:pPr>
              <w:pStyle w:val="Default"/>
            </w:pPr>
            <w:r w:rsidRPr="00627C86">
              <w:t>Kalemi doğru tutar.</w:t>
            </w:r>
          </w:p>
        </w:tc>
      </w:tr>
      <w:tr w:rsidR="00455769" w:rsidRPr="00627C86" w:rsidTr="008231A0">
        <w:trPr>
          <w:trHeight w:val="71"/>
        </w:trPr>
        <w:tc>
          <w:tcPr>
            <w:tcW w:w="12119" w:type="dxa"/>
          </w:tcPr>
          <w:p w:rsidR="00455769" w:rsidRPr="00627C86" w:rsidRDefault="00455769" w:rsidP="008231A0">
            <w:pPr>
              <w:pStyle w:val="Default"/>
            </w:pPr>
            <w:r w:rsidRPr="00627C86">
              <w:t>Kalem kontrolünü sağlar.</w:t>
            </w:r>
          </w:p>
        </w:tc>
      </w:tr>
      <w:tr w:rsidR="00455769" w:rsidRPr="00627C86" w:rsidTr="008231A0">
        <w:trPr>
          <w:trHeight w:val="71"/>
        </w:trPr>
        <w:tc>
          <w:tcPr>
            <w:tcW w:w="12119" w:type="dxa"/>
          </w:tcPr>
          <w:p w:rsidR="00455769" w:rsidRPr="00627C86" w:rsidRDefault="00455769" w:rsidP="008231A0">
            <w:pPr>
              <w:pStyle w:val="Default"/>
            </w:pPr>
            <w:r w:rsidRPr="00627C86">
              <w:t>Çizgileri istenilen nitelikte çizer.</w:t>
            </w:r>
          </w:p>
        </w:tc>
      </w:tr>
    </w:tbl>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SOSYAL DUYGUSAL GELİŞİM</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Kazanım 3: Kendini yaratıcı yollarla ifade eder.</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Göstergeleri:</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sz w:val="24"/>
          <w:szCs w:val="24"/>
        </w:rPr>
        <w:t>Özgün özellikler taşıyan ürünler oluşturur.</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Kazanım 7: Bir işi ya da görevi başarmak için kendini güdüler.</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Göstergeleri:</w:t>
      </w:r>
    </w:p>
    <w:tbl>
      <w:tblPr>
        <w:tblW w:w="16379" w:type="dxa"/>
        <w:tblBorders>
          <w:top w:val="nil"/>
          <w:left w:val="nil"/>
          <w:bottom w:val="nil"/>
          <w:right w:val="nil"/>
        </w:tblBorders>
        <w:tblLayout w:type="fixed"/>
        <w:tblLook w:val="0000"/>
      </w:tblPr>
      <w:tblGrid>
        <w:gridCol w:w="16379"/>
      </w:tblGrid>
      <w:tr w:rsidR="00455769" w:rsidRPr="00627C86" w:rsidTr="008231A0">
        <w:trPr>
          <w:trHeight w:val="74"/>
        </w:trPr>
        <w:tc>
          <w:tcPr>
            <w:tcW w:w="16379" w:type="dxa"/>
          </w:tcPr>
          <w:p w:rsidR="00455769" w:rsidRPr="00627C86" w:rsidRDefault="00455769" w:rsidP="008231A0">
            <w:pPr>
              <w:pStyle w:val="Default"/>
            </w:pPr>
            <w:r w:rsidRPr="00627C86">
              <w:t>Yetişkin yönlendirmesi olmadan bir işe başlar.</w:t>
            </w:r>
          </w:p>
        </w:tc>
      </w:tr>
      <w:tr w:rsidR="00455769" w:rsidRPr="00627C86" w:rsidTr="008231A0">
        <w:trPr>
          <w:trHeight w:val="74"/>
        </w:trPr>
        <w:tc>
          <w:tcPr>
            <w:tcW w:w="16379" w:type="dxa"/>
          </w:tcPr>
          <w:p w:rsidR="00455769" w:rsidRPr="00627C86" w:rsidRDefault="00455769" w:rsidP="008231A0">
            <w:pPr>
              <w:pStyle w:val="Default"/>
            </w:pPr>
            <w:r w:rsidRPr="00627C86">
              <w:t>Başladığı işi zamanında bitirmek için çaba gösterir.</w:t>
            </w:r>
          </w:p>
        </w:tc>
      </w:tr>
    </w:tbl>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DİL GELİŞİMİ</w:t>
      </w:r>
    </w:p>
    <w:tbl>
      <w:tblPr>
        <w:tblW w:w="16379" w:type="dxa"/>
        <w:tblBorders>
          <w:top w:val="nil"/>
          <w:left w:val="nil"/>
          <w:bottom w:val="nil"/>
          <w:right w:val="nil"/>
        </w:tblBorders>
        <w:tblLayout w:type="fixed"/>
        <w:tblLook w:val="0000"/>
      </w:tblPr>
      <w:tblGrid>
        <w:gridCol w:w="16379"/>
      </w:tblGrid>
      <w:tr w:rsidR="00455769" w:rsidRPr="00627C86" w:rsidTr="008231A0">
        <w:trPr>
          <w:trHeight w:val="73"/>
        </w:trPr>
        <w:tc>
          <w:tcPr>
            <w:tcW w:w="16379" w:type="dxa"/>
          </w:tcPr>
          <w:p w:rsidR="00455769" w:rsidRPr="00627C86" w:rsidRDefault="00455769" w:rsidP="008231A0">
            <w:pPr>
              <w:pStyle w:val="Default"/>
            </w:pPr>
            <w:r w:rsidRPr="00627C86">
              <w:rPr>
                <w:b/>
                <w:bCs/>
              </w:rPr>
              <w:t xml:space="preserve">Kazanım 2: Sesini uygun kullanır. </w:t>
            </w:r>
          </w:p>
        </w:tc>
      </w:tr>
      <w:tr w:rsidR="00455769" w:rsidRPr="00627C86" w:rsidTr="008231A0">
        <w:trPr>
          <w:trHeight w:val="73"/>
        </w:trPr>
        <w:tc>
          <w:tcPr>
            <w:tcW w:w="16379" w:type="dxa"/>
          </w:tcPr>
          <w:p w:rsidR="00455769" w:rsidRPr="00627C86" w:rsidRDefault="00455769" w:rsidP="008231A0">
            <w:pPr>
              <w:pStyle w:val="Default"/>
            </w:pPr>
            <w:r w:rsidRPr="00627C86">
              <w:rPr>
                <w:b/>
                <w:bCs/>
              </w:rPr>
              <w:t>Göstergeleri:</w:t>
            </w:r>
          </w:p>
        </w:tc>
      </w:tr>
      <w:tr w:rsidR="00455769" w:rsidRPr="00627C86" w:rsidTr="008231A0">
        <w:trPr>
          <w:trHeight w:val="75"/>
        </w:trPr>
        <w:tc>
          <w:tcPr>
            <w:tcW w:w="16379" w:type="dxa"/>
          </w:tcPr>
          <w:p w:rsidR="00455769" w:rsidRPr="00627C86" w:rsidRDefault="00455769" w:rsidP="008231A0">
            <w:pPr>
              <w:pStyle w:val="Default"/>
            </w:pPr>
            <w:r w:rsidRPr="00627C86">
              <w:t>Konuşurken/şarkı söylerken nefesini doğru kullanır.</w:t>
            </w:r>
          </w:p>
        </w:tc>
      </w:tr>
      <w:tr w:rsidR="00455769" w:rsidRPr="00627C86" w:rsidTr="008231A0">
        <w:trPr>
          <w:trHeight w:val="75"/>
        </w:trPr>
        <w:tc>
          <w:tcPr>
            <w:tcW w:w="16379" w:type="dxa"/>
          </w:tcPr>
          <w:p w:rsidR="00455769" w:rsidRPr="00627C86" w:rsidRDefault="00455769" w:rsidP="008231A0">
            <w:pPr>
              <w:pStyle w:val="Default"/>
            </w:pPr>
            <w:r w:rsidRPr="00627C86">
              <w:t>Konuşurken/şarkı söylerken sesinin tonunu ayarlar.</w:t>
            </w:r>
          </w:p>
        </w:tc>
      </w:tr>
      <w:tr w:rsidR="00455769" w:rsidRPr="00627C86" w:rsidTr="008231A0">
        <w:trPr>
          <w:trHeight w:val="75"/>
        </w:trPr>
        <w:tc>
          <w:tcPr>
            <w:tcW w:w="16379" w:type="dxa"/>
          </w:tcPr>
          <w:p w:rsidR="00455769" w:rsidRPr="00627C86" w:rsidRDefault="00455769" w:rsidP="008231A0">
            <w:pPr>
              <w:pStyle w:val="Default"/>
            </w:pPr>
            <w:r w:rsidRPr="00627C86">
              <w:t xml:space="preserve">Konuşurken/şarkı söylerken sesinin hızını ayarlar. </w:t>
            </w:r>
          </w:p>
        </w:tc>
      </w:tr>
      <w:tr w:rsidR="00455769" w:rsidRPr="00627C86" w:rsidTr="008231A0">
        <w:trPr>
          <w:trHeight w:val="75"/>
        </w:trPr>
        <w:tc>
          <w:tcPr>
            <w:tcW w:w="16379" w:type="dxa"/>
          </w:tcPr>
          <w:p w:rsidR="00455769" w:rsidRPr="00627C86" w:rsidRDefault="00455769" w:rsidP="008231A0">
            <w:pPr>
              <w:pStyle w:val="Default"/>
            </w:pPr>
            <w:r w:rsidRPr="00627C86">
              <w:t>Konuşurken/şarkı söylerken sesinin şiddetini ayarlar.</w:t>
            </w:r>
          </w:p>
        </w:tc>
      </w:tr>
    </w:tbl>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Kazanım 5: Dili iletişim amacıyla kullanır.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Göstergeleri:</w:t>
      </w:r>
    </w:p>
    <w:tbl>
      <w:tblPr>
        <w:tblW w:w="16379" w:type="dxa"/>
        <w:tblBorders>
          <w:top w:val="nil"/>
          <w:left w:val="nil"/>
          <w:bottom w:val="nil"/>
          <w:right w:val="nil"/>
        </w:tblBorders>
        <w:tblLayout w:type="fixed"/>
        <w:tblLook w:val="0000"/>
      </w:tblPr>
      <w:tblGrid>
        <w:gridCol w:w="16379"/>
      </w:tblGrid>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 xml:space="preserve">Konuşma sırasında göz teması kurar. </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Jest ve mimikleri anlar.</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Konuşurken jest ve mimiklerini kullanır.</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Konuşmayı başlatır.</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 xml:space="preserve">Konuşmayı sürdürür. </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Konuşmayı sonlandırır.</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Konuşmalarında nezaket sözcükleri kullanır.</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 xml:space="preserve">Sohbete katılır. </w:t>
            </w:r>
          </w:p>
        </w:tc>
      </w:tr>
    </w:tbl>
    <w:p w:rsidR="00455769" w:rsidRPr="00627C86" w:rsidRDefault="00455769" w:rsidP="00455769">
      <w:pPr>
        <w:pStyle w:val="Default"/>
        <w:rPr>
          <w:b/>
        </w:rPr>
      </w:pPr>
      <w:r w:rsidRPr="00627C86">
        <w:rPr>
          <w:b/>
        </w:rPr>
        <w:t>Kazanım 8: Dinledikleri/izlediklerini çeşitli yollarla ifade eder.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Göstergeleri:</w:t>
      </w:r>
    </w:p>
    <w:tbl>
      <w:tblPr>
        <w:tblW w:w="16379" w:type="dxa"/>
        <w:tblBorders>
          <w:top w:val="nil"/>
          <w:left w:val="nil"/>
          <w:bottom w:val="nil"/>
          <w:right w:val="nil"/>
        </w:tblBorders>
        <w:tblLayout w:type="fixed"/>
        <w:tblLook w:val="0000"/>
      </w:tblPr>
      <w:tblGrid>
        <w:gridCol w:w="16379"/>
      </w:tblGrid>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 xml:space="preserve">Dinledikleri/izledikleri ile ilgili sorular sorar. </w:t>
            </w:r>
          </w:p>
        </w:tc>
      </w:tr>
      <w:tr w:rsidR="00455769" w:rsidRPr="00627C86" w:rsidTr="008231A0">
        <w:trPr>
          <w:trHeight w:val="75"/>
        </w:trPr>
        <w:tc>
          <w:tcPr>
            <w:tcW w:w="16379" w:type="dxa"/>
            <w:tcBorders>
              <w:left w:val="nil"/>
              <w:right w:val="nil"/>
            </w:tcBorders>
          </w:tcPr>
          <w:p w:rsidR="00455769" w:rsidRPr="00627C86" w:rsidRDefault="00455769" w:rsidP="008231A0">
            <w:pPr>
              <w:pStyle w:val="Default"/>
            </w:pPr>
            <w:r w:rsidRPr="00627C86">
              <w:t>Dinledikleri/izledikleri ile ilgili sorulara cevap verir.</w:t>
            </w:r>
          </w:p>
        </w:tc>
      </w:tr>
    </w:tbl>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sz w:val="24"/>
          <w:szCs w:val="24"/>
        </w:rPr>
        <w:t>Dinledikleri/izlediklerini müzik yoluyla sergiler.</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lastRenderedPageBreak/>
        <w:t>Kazanım 10: Görsel materyalleri okur.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Göstergeleri:</w:t>
      </w:r>
    </w:p>
    <w:tbl>
      <w:tblPr>
        <w:tblW w:w="16379" w:type="dxa"/>
        <w:tblBorders>
          <w:top w:val="nil"/>
          <w:left w:val="nil"/>
          <w:bottom w:val="nil"/>
          <w:right w:val="nil"/>
        </w:tblBorders>
        <w:tblLayout w:type="fixed"/>
        <w:tblLook w:val="0000"/>
      </w:tblPr>
      <w:tblGrid>
        <w:gridCol w:w="16379"/>
      </w:tblGrid>
      <w:tr w:rsidR="00455769" w:rsidRPr="00627C86" w:rsidTr="008231A0">
        <w:trPr>
          <w:trHeight w:val="75"/>
        </w:trPr>
        <w:tc>
          <w:tcPr>
            <w:tcW w:w="4790" w:type="dxa"/>
          </w:tcPr>
          <w:p w:rsidR="00455769" w:rsidRPr="00627C86" w:rsidRDefault="00455769" w:rsidP="008231A0">
            <w:pPr>
              <w:pStyle w:val="Default"/>
            </w:pPr>
            <w:r w:rsidRPr="00627C86">
              <w:t>Görsel materyalleri inceler.</w:t>
            </w:r>
          </w:p>
        </w:tc>
      </w:tr>
      <w:tr w:rsidR="00455769" w:rsidRPr="00627C86" w:rsidTr="008231A0">
        <w:trPr>
          <w:trHeight w:val="75"/>
        </w:trPr>
        <w:tc>
          <w:tcPr>
            <w:tcW w:w="4790" w:type="dxa"/>
          </w:tcPr>
          <w:p w:rsidR="00455769" w:rsidRPr="00627C86" w:rsidRDefault="00455769" w:rsidP="008231A0">
            <w:pPr>
              <w:pStyle w:val="Default"/>
            </w:pPr>
            <w:r w:rsidRPr="00627C86">
              <w:t>Görsel materyalleri açıklar.</w:t>
            </w:r>
          </w:p>
        </w:tc>
      </w:tr>
      <w:tr w:rsidR="00455769" w:rsidRPr="00627C86" w:rsidTr="008231A0">
        <w:trPr>
          <w:trHeight w:val="75"/>
        </w:trPr>
        <w:tc>
          <w:tcPr>
            <w:tcW w:w="4790" w:type="dxa"/>
          </w:tcPr>
          <w:p w:rsidR="00455769" w:rsidRPr="00627C86" w:rsidRDefault="00455769" w:rsidP="008231A0">
            <w:pPr>
              <w:pStyle w:val="Default"/>
            </w:pPr>
            <w:r w:rsidRPr="00627C86">
              <w:t>Görsel materyallerle ilgili sorular sorar.</w:t>
            </w:r>
          </w:p>
        </w:tc>
      </w:tr>
      <w:tr w:rsidR="00455769" w:rsidRPr="00627C86" w:rsidTr="008231A0">
        <w:trPr>
          <w:trHeight w:val="75"/>
        </w:trPr>
        <w:tc>
          <w:tcPr>
            <w:tcW w:w="4790" w:type="dxa"/>
          </w:tcPr>
          <w:p w:rsidR="00455769" w:rsidRPr="00627C86" w:rsidRDefault="00455769" w:rsidP="008231A0">
            <w:pPr>
              <w:pStyle w:val="Default"/>
            </w:pPr>
            <w:r w:rsidRPr="00627C86">
              <w:t xml:space="preserve">Görsel materyallerle ilgili sorulara cevap verir. </w:t>
            </w:r>
          </w:p>
        </w:tc>
      </w:tr>
    </w:tbl>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sz w:val="24"/>
          <w:szCs w:val="24"/>
        </w:rPr>
        <w:t>BİLİŞSEL ALAN</w:t>
      </w:r>
    </w:p>
    <w:p w:rsidR="00455769" w:rsidRPr="00627C86" w:rsidRDefault="00455769" w:rsidP="00455769">
      <w:pPr>
        <w:pStyle w:val="Default"/>
        <w:rPr>
          <w:b/>
          <w:bCs/>
        </w:rPr>
      </w:pPr>
      <w:r w:rsidRPr="00627C86">
        <w:rPr>
          <w:b/>
          <w:bCs/>
        </w:rPr>
        <w:t>Kazanım 1: Nesne/durum/olaya dikkatini verir.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bCs/>
          <w:sz w:val="24"/>
          <w:szCs w:val="24"/>
        </w:rPr>
        <w:t>Göstergeleri:</w:t>
      </w:r>
    </w:p>
    <w:tbl>
      <w:tblPr>
        <w:tblW w:w="19842" w:type="dxa"/>
        <w:tblInd w:w="-34" w:type="dxa"/>
        <w:tblBorders>
          <w:top w:val="nil"/>
          <w:left w:val="nil"/>
          <w:bottom w:val="nil"/>
          <w:right w:val="nil"/>
        </w:tblBorders>
        <w:tblLayout w:type="fixed"/>
        <w:tblLook w:val="0000"/>
      </w:tblPr>
      <w:tblGrid>
        <w:gridCol w:w="19842"/>
      </w:tblGrid>
      <w:tr w:rsidR="00455769" w:rsidRPr="00627C86" w:rsidTr="008231A0">
        <w:trPr>
          <w:trHeight w:val="73"/>
        </w:trPr>
        <w:tc>
          <w:tcPr>
            <w:tcW w:w="19842" w:type="dxa"/>
          </w:tcPr>
          <w:p w:rsidR="00455769" w:rsidRPr="00627C86" w:rsidRDefault="00455769" w:rsidP="008231A0">
            <w:pPr>
              <w:pStyle w:val="Default"/>
            </w:pPr>
            <w:r w:rsidRPr="00627C86">
              <w:t xml:space="preserve"> Dikkat edilmesi gereken nesne/durum/olaya odaklanır. </w:t>
            </w:r>
          </w:p>
        </w:tc>
      </w:tr>
      <w:tr w:rsidR="00455769" w:rsidRPr="00627C86" w:rsidTr="008231A0">
        <w:trPr>
          <w:trHeight w:val="73"/>
        </w:trPr>
        <w:tc>
          <w:tcPr>
            <w:tcW w:w="19842" w:type="dxa"/>
          </w:tcPr>
          <w:p w:rsidR="00455769" w:rsidRPr="00627C86" w:rsidRDefault="00455769" w:rsidP="008231A0">
            <w:pPr>
              <w:pStyle w:val="Default"/>
            </w:pPr>
            <w:r w:rsidRPr="00627C86">
              <w:t xml:space="preserve"> Dikkatini çeken nesne/durum/olaya yönelik sorular sorar.</w:t>
            </w:r>
          </w:p>
        </w:tc>
      </w:tr>
      <w:tr w:rsidR="00455769" w:rsidRPr="00627C86" w:rsidTr="008231A0">
        <w:trPr>
          <w:trHeight w:val="73"/>
        </w:trPr>
        <w:tc>
          <w:tcPr>
            <w:tcW w:w="19842" w:type="dxa"/>
          </w:tcPr>
          <w:p w:rsidR="00455769" w:rsidRPr="00627C86" w:rsidRDefault="00455769" w:rsidP="008231A0">
            <w:pPr>
              <w:pStyle w:val="Default"/>
            </w:pPr>
            <w:r w:rsidRPr="00627C86">
              <w:t xml:space="preserve"> Dikkatini çeken nesne/durum/olayı ayrıntılarıyla açıklar.</w:t>
            </w:r>
          </w:p>
        </w:tc>
      </w:tr>
    </w:tbl>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bCs/>
          <w:sz w:val="24"/>
          <w:szCs w:val="24"/>
        </w:rPr>
        <w:t>Kazanım 5: Nesne ya da varlıkları gözlemler.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bCs/>
          <w:sz w:val="24"/>
          <w:szCs w:val="24"/>
        </w:rPr>
        <w:t>Göstergeleri:</w:t>
      </w:r>
    </w:p>
    <w:tbl>
      <w:tblPr>
        <w:tblW w:w="19842" w:type="dxa"/>
        <w:tblInd w:w="-34" w:type="dxa"/>
        <w:tblBorders>
          <w:top w:val="nil"/>
          <w:left w:val="nil"/>
          <w:bottom w:val="nil"/>
          <w:right w:val="nil"/>
        </w:tblBorders>
        <w:tblLayout w:type="fixed"/>
        <w:tblLook w:val="0000"/>
      </w:tblPr>
      <w:tblGrid>
        <w:gridCol w:w="19842"/>
      </w:tblGrid>
      <w:tr w:rsidR="00455769" w:rsidRPr="00627C86" w:rsidTr="008231A0">
        <w:trPr>
          <w:trHeight w:val="73"/>
        </w:trPr>
        <w:tc>
          <w:tcPr>
            <w:tcW w:w="19842" w:type="dxa"/>
          </w:tcPr>
          <w:p w:rsidR="00455769" w:rsidRPr="00627C86" w:rsidRDefault="00455769" w:rsidP="008231A0">
            <w:pPr>
              <w:pStyle w:val="Default"/>
            </w:pPr>
            <w:r w:rsidRPr="00627C86">
              <w:t xml:space="preserve">Nesne/varlığın adını söyler. </w:t>
            </w:r>
          </w:p>
        </w:tc>
      </w:tr>
      <w:tr w:rsidR="00455769" w:rsidRPr="00627C86" w:rsidTr="008231A0">
        <w:trPr>
          <w:trHeight w:val="73"/>
        </w:trPr>
        <w:tc>
          <w:tcPr>
            <w:tcW w:w="19842" w:type="dxa"/>
          </w:tcPr>
          <w:p w:rsidR="00455769" w:rsidRPr="00627C86" w:rsidRDefault="00455769" w:rsidP="008231A0">
            <w:pPr>
              <w:pStyle w:val="Default"/>
            </w:pPr>
            <w:r w:rsidRPr="00627C86">
              <w:t xml:space="preserve">Nesne/varlığın rengini söyler. </w:t>
            </w:r>
          </w:p>
        </w:tc>
      </w:tr>
    </w:tbl>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sz w:val="24"/>
          <w:szCs w:val="24"/>
        </w:rPr>
        <w:t>Nesne/varlığın şeklini söyler.</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sz w:val="24"/>
          <w:szCs w:val="24"/>
        </w:rPr>
        <w:t>Nesne/varlığın dokusunu söyler.</w:t>
      </w:r>
    </w:p>
    <w:p w:rsidR="00455769" w:rsidRPr="00627C86" w:rsidRDefault="00455769" w:rsidP="00455769">
      <w:pPr>
        <w:pStyle w:val="AralkYok"/>
        <w:rPr>
          <w:rFonts w:ascii="Times New Roman" w:hAnsi="Times New Roman" w:cs="Times New Roman"/>
          <w:b/>
          <w:bCs/>
          <w:sz w:val="24"/>
          <w:szCs w:val="24"/>
        </w:rPr>
      </w:pP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Kazanım 12: Geometrik şekilleri tanır.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bCs/>
          <w:sz w:val="24"/>
          <w:szCs w:val="24"/>
        </w:rPr>
        <w:t>Göstergeleri:</w:t>
      </w:r>
    </w:p>
    <w:tbl>
      <w:tblPr>
        <w:tblW w:w="19842" w:type="dxa"/>
        <w:tblInd w:w="-34" w:type="dxa"/>
        <w:tblBorders>
          <w:top w:val="nil"/>
          <w:left w:val="nil"/>
          <w:bottom w:val="nil"/>
          <w:right w:val="nil"/>
        </w:tblBorders>
        <w:tblLayout w:type="fixed"/>
        <w:tblLook w:val="0000"/>
      </w:tblPr>
      <w:tblGrid>
        <w:gridCol w:w="19842"/>
      </w:tblGrid>
      <w:tr w:rsidR="00455769" w:rsidRPr="00627C86" w:rsidTr="008231A0">
        <w:trPr>
          <w:trHeight w:val="73"/>
        </w:trPr>
        <w:tc>
          <w:tcPr>
            <w:tcW w:w="19842" w:type="dxa"/>
          </w:tcPr>
          <w:p w:rsidR="00455769" w:rsidRPr="00627C86" w:rsidRDefault="00455769" w:rsidP="008231A0">
            <w:pPr>
              <w:pStyle w:val="Default"/>
            </w:pPr>
            <w:r w:rsidRPr="00627C86">
              <w:t>Gösterilen geometrik şeklin ismini söyler.</w:t>
            </w:r>
          </w:p>
        </w:tc>
      </w:tr>
      <w:tr w:rsidR="00455769" w:rsidRPr="00627C86" w:rsidTr="008231A0">
        <w:trPr>
          <w:trHeight w:val="73"/>
        </w:trPr>
        <w:tc>
          <w:tcPr>
            <w:tcW w:w="19842" w:type="dxa"/>
          </w:tcPr>
          <w:p w:rsidR="00455769" w:rsidRPr="00627C86" w:rsidRDefault="00455769" w:rsidP="008231A0">
            <w:pPr>
              <w:pStyle w:val="Default"/>
            </w:pPr>
            <w:r w:rsidRPr="00627C86">
              <w:t xml:space="preserve">Geometrik şekillerin özelliklerini söyler. </w:t>
            </w:r>
          </w:p>
        </w:tc>
      </w:tr>
      <w:tr w:rsidR="00455769" w:rsidRPr="00627C86" w:rsidTr="008231A0">
        <w:trPr>
          <w:trHeight w:val="73"/>
        </w:trPr>
        <w:tc>
          <w:tcPr>
            <w:tcW w:w="19842" w:type="dxa"/>
          </w:tcPr>
          <w:p w:rsidR="00455769" w:rsidRPr="00627C86" w:rsidRDefault="00455769" w:rsidP="008231A0">
            <w:pPr>
              <w:pStyle w:val="Default"/>
            </w:pPr>
            <w:r w:rsidRPr="00627C86">
              <w:t xml:space="preserve">Geometrik şekillere benzeyen nesneleri gösterir. </w:t>
            </w:r>
          </w:p>
        </w:tc>
      </w:tr>
    </w:tbl>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b/>
          <w:bCs/>
          <w:sz w:val="24"/>
          <w:szCs w:val="24"/>
        </w:rPr>
        <w:t>Kazanım 13: Günlük yaşamda kullanılan sembolleri tanır.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bCs/>
          <w:sz w:val="24"/>
          <w:szCs w:val="24"/>
        </w:rPr>
        <w:t>Göstergeleri:</w:t>
      </w:r>
    </w:p>
    <w:p w:rsidR="00455769" w:rsidRPr="00627C86" w:rsidRDefault="00455769" w:rsidP="00455769">
      <w:pPr>
        <w:pStyle w:val="AralkYok"/>
        <w:rPr>
          <w:rFonts w:ascii="Times New Roman" w:hAnsi="Times New Roman" w:cs="Times New Roman"/>
          <w:sz w:val="24"/>
          <w:szCs w:val="24"/>
        </w:rPr>
      </w:pPr>
      <w:r w:rsidRPr="00627C86">
        <w:rPr>
          <w:rFonts w:ascii="Times New Roman" w:hAnsi="Times New Roman" w:cs="Times New Roman"/>
          <w:sz w:val="24"/>
          <w:szCs w:val="24"/>
        </w:rPr>
        <w:t>Verilen açıklamaya uygun sembolü gösterir.</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ÖZBAKIM BECERİLERİ</w:t>
      </w:r>
    </w:p>
    <w:p w:rsidR="00455769" w:rsidRPr="00627C86" w:rsidRDefault="00455769" w:rsidP="00455769">
      <w:pPr>
        <w:pStyle w:val="AralkYok"/>
        <w:rPr>
          <w:rFonts w:ascii="Times New Roman" w:hAnsi="Times New Roman" w:cs="Times New Roman"/>
          <w:b/>
          <w:bCs/>
          <w:sz w:val="24"/>
          <w:szCs w:val="24"/>
        </w:rPr>
      </w:pPr>
      <w:r w:rsidRPr="00627C86">
        <w:rPr>
          <w:rFonts w:ascii="Times New Roman" w:hAnsi="Times New Roman" w:cs="Times New Roman"/>
          <w:b/>
          <w:bCs/>
          <w:sz w:val="24"/>
          <w:szCs w:val="24"/>
        </w:rPr>
        <w:t>Kazanım 1: Bedeniyle ilgili temizlik kurallarını uygular.</w:t>
      </w:r>
    </w:p>
    <w:tbl>
      <w:tblPr>
        <w:tblW w:w="16882" w:type="dxa"/>
        <w:tblInd w:w="-34" w:type="dxa"/>
        <w:tblBorders>
          <w:top w:val="nil"/>
          <w:left w:val="nil"/>
          <w:bottom w:val="nil"/>
          <w:right w:val="nil"/>
        </w:tblBorders>
        <w:tblLayout w:type="fixed"/>
        <w:tblLook w:val="0000"/>
      </w:tblPr>
      <w:tblGrid>
        <w:gridCol w:w="16882"/>
      </w:tblGrid>
      <w:tr w:rsidR="00455769" w:rsidRPr="00627C86" w:rsidTr="008231A0">
        <w:trPr>
          <w:trHeight w:val="75"/>
        </w:trPr>
        <w:tc>
          <w:tcPr>
            <w:tcW w:w="16882" w:type="dxa"/>
          </w:tcPr>
          <w:p w:rsidR="00455769" w:rsidRPr="00627C86" w:rsidRDefault="00455769" w:rsidP="008231A0">
            <w:pPr>
              <w:pStyle w:val="AralkYok"/>
              <w:rPr>
                <w:rFonts w:ascii="Times New Roman" w:hAnsi="Times New Roman" w:cs="Times New Roman"/>
                <w:b/>
                <w:sz w:val="24"/>
                <w:szCs w:val="24"/>
              </w:rPr>
            </w:pPr>
            <w:r w:rsidRPr="00627C86">
              <w:rPr>
                <w:rFonts w:ascii="Times New Roman" w:hAnsi="Times New Roman" w:cs="Times New Roman"/>
                <w:b/>
                <w:bCs/>
                <w:sz w:val="24"/>
                <w:szCs w:val="24"/>
              </w:rPr>
              <w:t>Göstergeleri:</w:t>
            </w:r>
          </w:p>
        </w:tc>
      </w:tr>
      <w:tr w:rsidR="00455769" w:rsidRPr="00627C86" w:rsidTr="008231A0">
        <w:trPr>
          <w:trHeight w:val="75"/>
        </w:trPr>
        <w:tc>
          <w:tcPr>
            <w:tcW w:w="16882" w:type="dxa"/>
          </w:tcPr>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Elini/yüzünü yıkar.</w:t>
            </w:r>
          </w:p>
        </w:tc>
      </w:tr>
    </w:tbl>
    <w:p w:rsidR="00455769" w:rsidRPr="00627C86" w:rsidRDefault="00455769" w:rsidP="00455769">
      <w:pPr>
        <w:pStyle w:val="AralkYok"/>
        <w:rPr>
          <w:rFonts w:ascii="Times New Roman" w:hAnsi="Times New Roman" w:cs="Times New Roman"/>
          <w:i/>
          <w:iCs/>
          <w:sz w:val="24"/>
          <w:szCs w:val="24"/>
        </w:rPr>
      </w:pPr>
      <w:r w:rsidRPr="00627C86">
        <w:rPr>
          <w:rFonts w:ascii="Times New Roman" w:hAnsi="Times New Roman" w:cs="Times New Roman"/>
          <w:sz w:val="24"/>
          <w:szCs w:val="24"/>
        </w:rPr>
        <w:t>Tuvalet gereksinimine yönelik işleri yapar</w:t>
      </w:r>
      <w:r w:rsidRPr="00627C86">
        <w:rPr>
          <w:rFonts w:ascii="Times New Roman" w:hAnsi="Times New Roman" w:cs="Times New Roman"/>
          <w:i/>
          <w:iCs/>
          <w:sz w:val="24"/>
          <w:szCs w:val="24"/>
        </w:rPr>
        <w:t>.</w:t>
      </w:r>
    </w:p>
    <w:tbl>
      <w:tblPr>
        <w:tblW w:w="16882" w:type="dxa"/>
        <w:tblInd w:w="-34" w:type="dxa"/>
        <w:tblBorders>
          <w:top w:val="nil"/>
          <w:left w:val="nil"/>
          <w:bottom w:val="nil"/>
          <w:right w:val="nil"/>
        </w:tblBorders>
        <w:tblLayout w:type="fixed"/>
        <w:tblLook w:val="0000"/>
      </w:tblPr>
      <w:tblGrid>
        <w:gridCol w:w="34"/>
        <w:gridCol w:w="16848"/>
      </w:tblGrid>
      <w:tr w:rsidR="00455769" w:rsidRPr="00627C86" w:rsidTr="008231A0">
        <w:trPr>
          <w:trHeight w:val="75"/>
        </w:trPr>
        <w:tc>
          <w:tcPr>
            <w:tcW w:w="16882" w:type="dxa"/>
            <w:gridSpan w:val="2"/>
          </w:tcPr>
          <w:p w:rsidR="00455769" w:rsidRPr="00627C86" w:rsidRDefault="00455769" w:rsidP="008231A0">
            <w:pPr>
              <w:pStyle w:val="AralkYok"/>
              <w:rPr>
                <w:rFonts w:ascii="Times New Roman" w:hAnsi="Times New Roman" w:cs="Times New Roman"/>
                <w:b/>
                <w:sz w:val="24"/>
                <w:szCs w:val="24"/>
              </w:rPr>
            </w:pPr>
            <w:r w:rsidRPr="00627C86">
              <w:rPr>
                <w:rFonts w:ascii="Times New Roman" w:hAnsi="Times New Roman" w:cs="Times New Roman"/>
                <w:b/>
                <w:bCs/>
                <w:sz w:val="24"/>
                <w:szCs w:val="24"/>
              </w:rPr>
              <w:t>Kazanım 2: Giyinme ile ilgili işleri yapar.</w:t>
            </w:r>
          </w:p>
        </w:tc>
      </w:tr>
      <w:tr w:rsidR="00455769" w:rsidRPr="00627C86" w:rsidTr="008231A0">
        <w:trPr>
          <w:trHeight w:val="75"/>
        </w:trPr>
        <w:tc>
          <w:tcPr>
            <w:tcW w:w="16882" w:type="dxa"/>
            <w:gridSpan w:val="2"/>
          </w:tcPr>
          <w:p w:rsidR="00455769" w:rsidRPr="00627C86" w:rsidRDefault="00455769" w:rsidP="008231A0">
            <w:pPr>
              <w:pStyle w:val="AralkYok"/>
              <w:rPr>
                <w:rFonts w:ascii="Times New Roman" w:hAnsi="Times New Roman" w:cs="Times New Roman"/>
                <w:b/>
                <w:sz w:val="24"/>
                <w:szCs w:val="24"/>
              </w:rPr>
            </w:pPr>
            <w:r w:rsidRPr="00627C86">
              <w:rPr>
                <w:rFonts w:ascii="Times New Roman" w:hAnsi="Times New Roman" w:cs="Times New Roman"/>
                <w:b/>
                <w:bCs/>
                <w:sz w:val="24"/>
                <w:szCs w:val="24"/>
              </w:rPr>
              <w:t>Göstergeleri:</w:t>
            </w:r>
          </w:p>
        </w:tc>
      </w:tr>
      <w:tr w:rsidR="00455769" w:rsidRPr="00627C86" w:rsidTr="008231A0">
        <w:trPr>
          <w:trHeight w:val="75"/>
        </w:trPr>
        <w:tc>
          <w:tcPr>
            <w:tcW w:w="16882" w:type="dxa"/>
            <w:gridSpan w:val="2"/>
          </w:tcPr>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Giysilerini çıkarır.</w:t>
            </w:r>
          </w:p>
        </w:tc>
      </w:tr>
      <w:tr w:rsidR="00455769" w:rsidRPr="00627C86" w:rsidTr="008231A0">
        <w:trPr>
          <w:trHeight w:val="75"/>
        </w:trPr>
        <w:tc>
          <w:tcPr>
            <w:tcW w:w="16882" w:type="dxa"/>
            <w:gridSpan w:val="2"/>
          </w:tcPr>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 Düğme açar.</w:t>
            </w:r>
          </w:p>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Ayakkabı bağcıklarını çözer.</w:t>
            </w:r>
          </w:p>
          <w:p w:rsidR="00455769" w:rsidRPr="00627C86" w:rsidRDefault="00455769" w:rsidP="008231A0">
            <w:pPr>
              <w:pStyle w:val="AralkYok"/>
              <w:rPr>
                <w:rFonts w:ascii="Times New Roman" w:hAnsi="Times New Roman" w:cs="Times New Roman"/>
                <w:sz w:val="24"/>
                <w:szCs w:val="24"/>
              </w:rPr>
            </w:pPr>
          </w:p>
        </w:tc>
      </w:tr>
      <w:tr w:rsidR="00455769" w:rsidRPr="00627C86" w:rsidTr="008231A0">
        <w:trPr>
          <w:gridBefore w:val="1"/>
          <w:wBefore w:w="34" w:type="dxa"/>
          <w:trHeight w:val="76"/>
        </w:trPr>
        <w:tc>
          <w:tcPr>
            <w:tcW w:w="16848" w:type="dxa"/>
          </w:tcPr>
          <w:p w:rsidR="00455769" w:rsidRPr="00627C86" w:rsidRDefault="00455769" w:rsidP="008231A0">
            <w:pPr>
              <w:pStyle w:val="AralkYok"/>
              <w:rPr>
                <w:rFonts w:ascii="Times New Roman" w:hAnsi="Times New Roman" w:cs="Times New Roman"/>
                <w:b/>
                <w:sz w:val="24"/>
                <w:szCs w:val="24"/>
              </w:rPr>
            </w:pPr>
            <w:r w:rsidRPr="00627C86">
              <w:rPr>
                <w:rFonts w:ascii="Times New Roman" w:hAnsi="Times New Roman" w:cs="Times New Roman"/>
                <w:b/>
                <w:sz w:val="24"/>
                <w:szCs w:val="24"/>
              </w:rPr>
              <w:t>Kazanım 5: Dinlenmenin önemini açıklar.</w:t>
            </w:r>
          </w:p>
        </w:tc>
      </w:tr>
      <w:tr w:rsidR="00455769" w:rsidRPr="00627C86" w:rsidTr="008231A0">
        <w:trPr>
          <w:gridBefore w:val="1"/>
          <w:wBefore w:w="34" w:type="dxa"/>
          <w:trHeight w:val="76"/>
        </w:trPr>
        <w:tc>
          <w:tcPr>
            <w:tcW w:w="16848" w:type="dxa"/>
          </w:tcPr>
          <w:p w:rsidR="00455769" w:rsidRPr="00627C86" w:rsidRDefault="00455769" w:rsidP="008231A0">
            <w:pPr>
              <w:pStyle w:val="AralkYok"/>
              <w:rPr>
                <w:rFonts w:ascii="Times New Roman" w:hAnsi="Times New Roman" w:cs="Times New Roman"/>
                <w:b/>
                <w:sz w:val="24"/>
                <w:szCs w:val="24"/>
              </w:rPr>
            </w:pPr>
            <w:r w:rsidRPr="00627C86">
              <w:rPr>
                <w:rFonts w:ascii="Times New Roman" w:hAnsi="Times New Roman" w:cs="Times New Roman"/>
                <w:b/>
                <w:sz w:val="24"/>
                <w:szCs w:val="24"/>
              </w:rPr>
              <w:t>Göstergeleri:</w:t>
            </w:r>
          </w:p>
        </w:tc>
      </w:tr>
      <w:tr w:rsidR="00455769" w:rsidRPr="00627C86" w:rsidTr="008231A0">
        <w:trPr>
          <w:gridBefore w:val="1"/>
          <w:wBefore w:w="34" w:type="dxa"/>
          <w:trHeight w:val="76"/>
        </w:trPr>
        <w:tc>
          <w:tcPr>
            <w:tcW w:w="16848" w:type="dxa"/>
          </w:tcPr>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Kendisi için dinlendirici olan etkinliklerin neler olduğunu söyler. </w:t>
            </w:r>
          </w:p>
        </w:tc>
      </w:tr>
      <w:tr w:rsidR="00455769" w:rsidRPr="00627C86" w:rsidTr="008231A0">
        <w:trPr>
          <w:gridBefore w:val="1"/>
          <w:wBefore w:w="34" w:type="dxa"/>
          <w:trHeight w:val="76"/>
        </w:trPr>
        <w:tc>
          <w:tcPr>
            <w:tcW w:w="16848" w:type="dxa"/>
          </w:tcPr>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Dinlendirici etkinliklere katılır.</w:t>
            </w:r>
          </w:p>
        </w:tc>
      </w:tr>
      <w:tr w:rsidR="00455769" w:rsidRPr="00627C86" w:rsidTr="008231A0">
        <w:trPr>
          <w:gridBefore w:val="1"/>
          <w:wBefore w:w="34" w:type="dxa"/>
          <w:trHeight w:val="76"/>
        </w:trPr>
        <w:tc>
          <w:tcPr>
            <w:tcW w:w="16848" w:type="dxa"/>
          </w:tcPr>
          <w:p w:rsidR="00455769" w:rsidRPr="00627C86" w:rsidRDefault="00455769" w:rsidP="008231A0">
            <w:pPr>
              <w:pStyle w:val="Default"/>
            </w:pPr>
            <w:r w:rsidRPr="00627C86">
              <w:rPr>
                <w:b/>
                <w:bCs/>
              </w:rPr>
              <w:t>Kazanım 6: Günlük yaşam becerileri için gerekli araç ve gereçleri kullanır.</w:t>
            </w:r>
          </w:p>
        </w:tc>
      </w:tr>
      <w:tr w:rsidR="00455769" w:rsidRPr="00627C86" w:rsidTr="008231A0">
        <w:trPr>
          <w:gridBefore w:val="1"/>
          <w:wBefore w:w="34" w:type="dxa"/>
          <w:trHeight w:val="76"/>
        </w:trPr>
        <w:tc>
          <w:tcPr>
            <w:tcW w:w="16848" w:type="dxa"/>
          </w:tcPr>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Göstergeleri:</w:t>
            </w:r>
          </w:p>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Beslenme sırasında uygun araç ve gereçleri kullanır</w:t>
            </w:r>
          </w:p>
          <w:p w:rsidR="00455769" w:rsidRPr="00627C86" w:rsidRDefault="00455769" w:rsidP="008231A0">
            <w:pPr>
              <w:pStyle w:val="AralkYok"/>
              <w:rPr>
                <w:rFonts w:ascii="Times New Roman" w:hAnsi="Times New Roman" w:cs="Times New Roman"/>
                <w:sz w:val="24"/>
                <w:szCs w:val="24"/>
              </w:rPr>
            </w:pPr>
            <w:r w:rsidRPr="00627C86">
              <w:rPr>
                <w:rFonts w:ascii="Times New Roman" w:hAnsi="Times New Roman" w:cs="Times New Roman"/>
                <w:sz w:val="24"/>
                <w:szCs w:val="24"/>
              </w:rPr>
              <w:t>Beden temizliğiyle ilgili malzemeleri kullanır.</w:t>
            </w:r>
          </w:p>
          <w:p w:rsidR="00455769" w:rsidRPr="00627C86" w:rsidRDefault="00455769" w:rsidP="008231A0">
            <w:pPr>
              <w:pStyle w:val="AralkYok"/>
              <w:rPr>
                <w:rFonts w:ascii="Times New Roman" w:hAnsi="Times New Roman" w:cs="Times New Roman"/>
                <w:sz w:val="24"/>
                <w:szCs w:val="24"/>
              </w:rPr>
            </w:pPr>
          </w:p>
        </w:tc>
      </w:tr>
    </w:tbl>
    <w:p w:rsidR="000F41FD" w:rsidRDefault="000F41FD">
      <w:pPr>
        <w:rPr>
          <w:b/>
          <w:u w:val="single"/>
        </w:rPr>
      </w:pPr>
    </w:p>
    <w:p w:rsidR="000F41FD" w:rsidRDefault="000F41FD">
      <w:pPr>
        <w:rPr>
          <w:b/>
          <w:u w:val="single"/>
        </w:rPr>
      </w:pPr>
    </w:p>
    <w:p w:rsidR="00627C86" w:rsidRDefault="00627C86">
      <w:pPr>
        <w:rPr>
          <w:b/>
          <w:u w:val="single"/>
        </w:rPr>
      </w:pPr>
    </w:p>
    <w:p w:rsidR="000F41FD" w:rsidRDefault="000F41FD">
      <w:pPr>
        <w:rPr>
          <w:b/>
          <w:u w:val="single"/>
        </w:rPr>
      </w:pPr>
      <w:r>
        <w:rPr>
          <w:b/>
          <w:u w:val="single"/>
        </w:rPr>
        <w:lastRenderedPageBreak/>
        <w:t>ÖĞRENME SÜRECİ</w:t>
      </w:r>
    </w:p>
    <w:p w:rsidR="000F41FD" w:rsidRPr="00455769" w:rsidRDefault="00455769">
      <w:r w:rsidRPr="00455769">
        <w:t>Çocuklarla sonbahardaki hazırlıkları hakkında konuşulur.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Sonbahar mevsiminde yapraklarını döken ve dökmeyen ağaçlar ile ilgili konuşulur.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Daha sonra çocuklarla ‘Ceviz Ağacı’ parmak oyunu oynanır.</w:t>
      </w:r>
    </w:p>
    <w:p w:rsidR="00455769" w:rsidRPr="00455769" w:rsidRDefault="00455769" w:rsidP="00455769">
      <w:pPr>
        <w:pStyle w:val="AralkYok"/>
        <w:rPr>
          <w:rFonts w:ascii="Times New Roman" w:hAnsi="Times New Roman" w:cs="Times New Roman"/>
          <w:b/>
          <w:sz w:val="24"/>
          <w:szCs w:val="24"/>
        </w:rPr>
      </w:pPr>
      <w:r w:rsidRPr="00455769">
        <w:rPr>
          <w:rFonts w:ascii="Times New Roman" w:hAnsi="Times New Roman" w:cs="Times New Roman"/>
          <w:b/>
          <w:sz w:val="24"/>
          <w:szCs w:val="24"/>
        </w:rPr>
        <w:t xml:space="preserve">                                            CEVİZ AĞACI</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Koca ceviz ağacı (Eller yukarı doğru kaldırılır.)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Rüzgar esince (Rüzgar taklidi yapılır.)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Çıt, çıt şarkı söyleyerek, (Parmaklar havaya kaldırılarak hareket ettirilir.)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Yere düşürür yemişlerini, (Yere düşme hareketi yapılır.)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Doldursun diye çocuklar</w:t>
      </w:r>
    </w:p>
    <w:p w:rsid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Cevizlerini ceplerine ( Ceplere koyma hareketi yapılır.)</w:t>
      </w:r>
    </w:p>
    <w:p w:rsidR="00627C86" w:rsidRPr="00627C86" w:rsidRDefault="00627C86" w:rsidP="00455769">
      <w:pPr>
        <w:pStyle w:val="AralkYok"/>
        <w:rPr>
          <w:rFonts w:ascii="Times New Roman" w:hAnsi="Times New Roman" w:cs="Times New Roman"/>
          <w:sz w:val="24"/>
          <w:szCs w:val="24"/>
        </w:rPr>
      </w:pP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Öğretmen çocuklar arasından iki öğrenci seçilir. Her iki öğrenciye eşit sayıda renkli Legolar verilir ve her iki öğrencinin önüne renkli kartonlardan kesilmiş kare ve daireler ile ayrı,  ayrı birer yol hazırlanır.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Çocuklar verilen sürede başlangıç noktasındaki Legoları sadece kare şekillerine basarak bitiş çizgisine taşırlar ve burada Legoları üst üste takarak bir kule oluşturmaya çalışırlar.</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En kısa sürede kuleyi tamamlayan öğrenci oyunu kazanır.</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Öğretmen sınıfa kare şeklinde nesnelerin bulunduğu kutu getirir. Çocuklarla birlikte kare şeklindeki nesneler incelenir. Öğretmen bu şeklin kare olduğunu söyler. </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Karenin dört  kenarının ve dört köşesinin olduğu söylenir. Karenin dört  kenarının birbirine eşit olduğu vurgulanır.</w:t>
      </w:r>
    </w:p>
    <w:p w:rsidR="00627C86" w:rsidRPr="00627C86" w:rsidRDefault="00627C86" w:rsidP="00627C86">
      <w:pPr>
        <w:pStyle w:val="AralkYok"/>
        <w:rPr>
          <w:rFonts w:ascii="Times New Roman" w:eastAsia="Times New Roman" w:hAnsi="Times New Roman" w:cs="Times New Roman"/>
          <w:sz w:val="24"/>
          <w:szCs w:val="24"/>
        </w:rPr>
      </w:pPr>
      <w:r w:rsidRPr="00627C86">
        <w:rPr>
          <w:rFonts w:ascii="Times New Roman" w:eastAsia="Times New Roman" w:hAnsi="Times New Roman" w:cs="Times New Roman"/>
          <w:sz w:val="24"/>
          <w:szCs w:val="24"/>
        </w:rPr>
        <w:t>Öğretmen yere tebeşirle büyük bir kare şekli çizer ve çocuklar sırayla yere çizilen karenin çiziliş yönüne dikkat ederek, çizgilerini takip ederek yürürler.</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Günlük yaşamımızda ve sınıfta kullandığımız hangi araçların kare şekline benzediği söylenir. Çocuklarla birlikte ‘Kare’ tekerlemesi söylenir.</w:t>
      </w:r>
    </w:p>
    <w:p w:rsidR="00627C86" w:rsidRPr="00627C86" w:rsidRDefault="00627C86" w:rsidP="00627C86">
      <w:pPr>
        <w:pStyle w:val="AralkYok"/>
        <w:rPr>
          <w:rFonts w:ascii="Times New Roman" w:hAnsi="Times New Roman" w:cs="Times New Roman"/>
          <w:b/>
          <w:sz w:val="24"/>
          <w:szCs w:val="24"/>
        </w:rPr>
      </w:pPr>
      <w:r w:rsidRPr="00627C86">
        <w:rPr>
          <w:rFonts w:ascii="Times New Roman" w:hAnsi="Times New Roman" w:cs="Times New Roman"/>
          <w:b/>
          <w:sz w:val="24"/>
          <w:szCs w:val="24"/>
        </w:rPr>
        <w:t xml:space="preserve">                                                               KARE</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                                                       Dört tane kenarı                                   </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                                                       Dört tane köşesi                                   </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                                                       Şekillerin en güzeli                                </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                                                       Neydi adı kare mi?      </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Tekerlemenin ardından öğretmen çocuklara kare ile ilgili çalışma sayfalarını verir.</w:t>
      </w:r>
    </w:p>
    <w:p w:rsidR="00627C86" w:rsidRPr="00627C86" w:rsidRDefault="00627C86" w:rsidP="00627C86">
      <w:pPr>
        <w:pStyle w:val="AralkYok"/>
        <w:rPr>
          <w:rFonts w:ascii="Times New Roman" w:hAnsi="Times New Roman" w:cs="Times New Roman"/>
          <w:sz w:val="24"/>
          <w:szCs w:val="24"/>
        </w:rPr>
      </w:pPr>
      <w:r w:rsidRPr="00627C86">
        <w:rPr>
          <w:rFonts w:ascii="Times New Roman" w:hAnsi="Times New Roman" w:cs="Times New Roman"/>
          <w:sz w:val="24"/>
          <w:szCs w:val="24"/>
        </w:rPr>
        <w:t xml:space="preserve">Çocuklar sayfadaki yönerge doğrultusunda; sayfada verilen karelerin çizgilerinin üzerinden ok yönünde parmakları ile geçerler. Verilen çizgileri ok yönünde çizerek tamamlarlar. Çerçeveyi boyarlar ve çerçevenin hangi şekilde olduğunu söylerler.         </w:t>
      </w:r>
    </w:p>
    <w:p w:rsidR="00455769" w:rsidRPr="00627C86" w:rsidRDefault="00455769" w:rsidP="00455769">
      <w:pPr>
        <w:pStyle w:val="AralkYok"/>
        <w:rPr>
          <w:rFonts w:ascii="Times New Roman" w:hAnsi="Times New Roman" w:cs="Times New Roman"/>
          <w:b/>
          <w:sz w:val="24"/>
          <w:szCs w:val="24"/>
        </w:rPr>
      </w:pPr>
      <w:r w:rsidRPr="00627C86">
        <w:rPr>
          <w:rFonts w:ascii="Times New Roman" w:hAnsi="Times New Roman" w:cs="Times New Roman"/>
          <w:b/>
          <w:sz w:val="24"/>
          <w:szCs w:val="24"/>
        </w:rPr>
        <w:t xml:space="preserve">                                               </w:t>
      </w:r>
    </w:p>
    <w:p w:rsidR="00455769" w:rsidRPr="00455769" w:rsidRDefault="00455769" w:rsidP="00455769">
      <w:pPr>
        <w:rPr>
          <w:b/>
        </w:rPr>
      </w:pPr>
      <w:r w:rsidRPr="001C0FCF">
        <w:t>Çocuklar  yönerge doğ</w:t>
      </w:r>
      <w:r>
        <w:t>rultusunda;  KARE</w:t>
      </w:r>
      <w:r w:rsidRPr="001C0FCF">
        <w:t xml:space="preserve"> çerçevenin içine ‘giysi tasarımı yarışması’ için bir giysi tasarlarlar.</w:t>
      </w:r>
      <w:r>
        <w:t xml:space="preserve"> çerçeveyi süslerler.</w:t>
      </w:r>
    </w:p>
    <w:p w:rsidR="00455769" w:rsidRPr="001C0FCF" w:rsidRDefault="00455769" w:rsidP="00455769">
      <w:r w:rsidRPr="001C0FCF">
        <w:t>Etkinlik sonunda her çocuk tasarladığı giysinin hangi mevsimde kim tarafından giyinilip, sunulmasını istediğini arkadaşlarına söyler.</w:t>
      </w:r>
    </w:p>
    <w:p w:rsidR="00627C86" w:rsidRDefault="00627C86" w:rsidP="00455769"/>
    <w:p w:rsidR="00455769" w:rsidRPr="001C0FCF" w:rsidRDefault="00455769" w:rsidP="00455769">
      <w:r w:rsidRPr="001C0FCF">
        <w:t>Ceviz Adam’ şarkısı ritim aletleri eşliğinde çocuklarla birlikte söylenir.</w:t>
      </w:r>
    </w:p>
    <w:p w:rsidR="00627C86" w:rsidRDefault="00455769" w:rsidP="00455769">
      <w:pPr>
        <w:rPr>
          <w:b/>
        </w:rPr>
      </w:pPr>
      <w:r w:rsidRPr="001C0FCF">
        <w:rPr>
          <w:b/>
        </w:rPr>
        <w:t xml:space="preserve">                               </w:t>
      </w:r>
      <w:r w:rsidRPr="00455769">
        <w:rPr>
          <w:b/>
        </w:rPr>
        <w:t xml:space="preserve">         </w:t>
      </w:r>
    </w:p>
    <w:p w:rsidR="00455769" w:rsidRPr="00455769" w:rsidRDefault="00455769" w:rsidP="00455769">
      <w:pPr>
        <w:rPr>
          <w:b/>
        </w:rPr>
      </w:pPr>
      <w:r w:rsidRPr="00455769">
        <w:rPr>
          <w:b/>
        </w:rPr>
        <w:t xml:space="preserve"> CEVİZ ADAM</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Ceviz  adam  </w:t>
      </w:r>
      <w:proofErr w:type="spellStart"/>
      <w:r w:rsidRPr="00455769">
        <w:rPr>
          <w:rFonts w:ascii="Times New Roman" w:hAnsi="Times New Roman" w:cs="Times New Roman"/>
          <w:sz w:val="24"/>
          <w:szCs w:val="24"/>
        </w:rPr>
        <w:t>şip</w:t>
      </w:r>
      <w:proofErr w:type="spellEnd"/>
      <w:r w:rsidRPr="00455769">
        <w:rPr>
          <w:rFonts w:ascii="Times New Roman" w:hAnsi="Times New Roman" w:cs="Times New Roman"/>
          <w:sz w:val="24"/>
          <w:szCs w:val="24"/>
        </w:rPr>
        <w:t>, şap, şap</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Saçı rüzgar </w:t>
      </w:r>
      <w:proofErr w:type="spellStart"/>
      <w:r w:rsidRPr="00455769">
        <w:rPr>
          <w:rFonts w:ascii="Times New Roman" w:hAnsi="Times New Roman" w:cs="Times New Roman"/>
          <w:sz w:val="24"/>
          <w:szCs w:val="24"/>
        </w:rPr>
        <w:t>vu</w:t>
      </w:r>
      <w:proofErr w:type="spellEnd"/>
      <w:r w:rsidRPr="00455769">
        <w:rPr>
          <w:rFonts w:ascii="Times New Roman" w:hAnsi="Times New Roman" w:cs="Times New Roman"/>
          <w:sz w:val="24"/>
          <w:szCs w:val="24"/>
        </w:rPr>
        <w:t xml:space="preserve">, </w:t>
      </w:r>
      <w:proofErr w:type="spellStart"/>
      <w:r w:rsidRPr="00455769">
        <w:rPr>
          <w:rFonts w:ascii="Times New Roman" w:hAnsi="Times New Roman" w:cs="Times New Roman"/>
          <w:sz w:val="24"/>
          <w:szCs w:val="24"/>
        </w:rPr>
        <w:t>vu</w:t>
      </w:r>
      <w:proofErr w:type="spellEnd"/>
      <w:r w:rsidRPr="00455769">
        <w:rPr>
          <w:rFonts w:ascii="Times New Roman" w:hAnsi="Times New Roman" w:cs="Times New Roman"/>
          <w:sz w:val="24"/>
          <w:szCs w:val="24"/>
        </w:rPr>
        <w:t>,</w:t>
      </w:r>
      <w:proofErr w:type="spellStart"/>
      <w:r w:rsidRPr="00455769">
        <w:rPr>
          <w:rFonts w:ascii="Times New Roman" w:hAnsi="Times New Roman" w:cs="Times New Roman"/>
          <w:sz w:val="24"/>
          <w:szCs w:val="24"/>
        </w:rPr>
        <w:t>vu</w:t>
      </w:r>
      <w:proofErr w:type="spellEnd"/>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Kaşı keman gıy, gıy,gıy</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Burnu uzun </w:t>
      </w:r>
      <w:proofErr w:type="spellStart"/>
      <w:r w:rsidRPr="00455769">
        <w:rPr>
          <w:rFonts w:ascii="Times New Roman" w:hAnsi="Times New Roman" w:cs="Times New Roman"/>
          <w:sz w:val="24"/>
          <w:szCs w:val="24"/>
        </w:rPr>
        <w:t>lu</w:t>
      </w:r>
      <w:proofErr w:type="spellEnd"/>
      <w:r w:rsidRPr="00455769">
        <w:rPr>
          <w:rFonts w:ascii="Times New Roman" w:hAnsi="Times New Roman" w:cs="Times New Roman"/>
          <w:sz w:val="24"/>
          <w:szCs w:val="24"/>
        </w:rPr>
        <w:t xml:space="preserve">, </w:t>
      </w:r>
      <w:proofErr w:type="spellStart"/>
      <w:r w:rsidRPr="00455769">
        <w:rPr>
          <w:rFonts w:ascii="Times New Roman" w:hAnsi="Times New Roman" w:cs="Times New Roman"/>
          <w:sz w:val="24"/>
          <w:szCs w:val="24"/>
        </w:rPr>
        <w:t>lu</w:t>
      </w:r>
      <w:proofErr w:type="spellEnd"/>
      <w:r w:rsidRPr="00455769">
        <w:rPr>
          <w:rFonts w:ascii="Times New Roman" w:hAnsi="Times New Roman" w:cs="Times New Roman"/>
          <w:sz w:val="24"/>
          <w:szCs w:val="24"/>
        </w:rPr>
        <w:t xml:space="preserve">, </w:t>
      </w:r>
      <w:proofErr w:type="spellStart"/>
      <w:r w:rsidRPr="00455769">
        <w:rPr>
          <w:rFonts w:ascii="Times New Roman" w:hAnsi="Times New Roman" w:cs="Times New Roman"/>
          <w:sz w:val="24"/>
          <w:szCs w:val="24"/>
        </w:rPr>
        <w:t>lu</w:t>
      </w:r>
      <w:proofErr w:type="spellEnd"/>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Karnı davul güm, güm, güm</w:t>
      </w:r>
    </w:p>
    <w:p w:rsidR="00455769" w:rsidRPr="00455769" w:rsidRDefault="00455769" w:rsidP="00455769">
      <w:pPr>
        <w:pStyle w:val="AralkYok"/>
        <w:rPr>
          <w:rFonts w:ascii="Times New Roman" w:hAnsi="Times New Roman" w:cs="Times New Roman"/>
          <w:sz w:val="24"/>
          <w:szCs w:val="24"/>
        </w:rPr>
      </w:pPr>
      <w:r w:rsidRPr="00455769">
        <w:rPr>
          <w:rFonts w:ascii="Times New Roman" w:hAnsi="Times New Roman" w:cs="Times New Roman"/>
          <w:sz w:val="24"/>
          <w:szCs w:val="24"/>
        </w:rPr>
        <w:t xml:space="preserve">                              </w:t>
      </w:r>
      <w:r w:rsidR="00F4223F">
        <w:rPr>
          <w:rFonts w:ascii="Times New Roman" w:hAnsi="Times New Roman" w:cs="Times New Roman"/>
          <w:sz w:val="24"/>
          <w:szCs w:val="24"/>
        </w:rPr>
        <w:t xml:space="preserve">   Bize güler hah, hah, hah</w:t>
      </w:r>
    </w:p>
    <w:p w:rsidR="000F41FD" w:rsidRDefault="000F41FD">
      <w:pPr>
        <w:rPr>
          <w:b/>
          <w:u w:val="single"/>
        </w:rPr>
      </w:pPr>
    </w:p>
    <w:p w:rsidR="000F41FD" w:rsidRDefault="000F41FD">
      <w:pPr>
        <w:rPr>
          <w:b/>
          <w:u w:val="single"/>
        </w:rPr>
      </w:pPr>
    </w:p>
    <w:p w:rsidR="000F41FD" w:rsidRDefault="000F41FD">
      <w:pPr>
        <w:rPr>
          <w:b/>
          <w:u w:val="single"/>
        </w:rPr>
      </w:pPr>
      <w:r>
        <w:rPr>
          <w:b/>
          <w:u w:val="single"/>
        </w:rPr>
        <w:t>MATERYALLER</w:t>
      </w:r>
    </w:p>
    <w:p w:rsidR="000F41FD" w:rsidRDefault="00455769">
      <w:pPr>
        <w:rPr>
          <w:b/>
          <w:u w:val="single"/>
        </w:rPr>
      </w:pPr>
      <w:r w:rsidRPr="00455769">
        <w:t>Legolar</w:t>
      </w:r>
      <w:r>
        <w:t>, kare şeklinde çerçeve,</w:t>
      </w:r>
      <w:r w:rsidR="00627C86">
        <w:t xml:space="preserve"> ritim aletleri,kare nesneler</w:t>
      </w:r>
    </w:p>
    <w:p w:rsidR="000F41FD" w:rsidRDefault="000F41FD">
      <w:pPr>
        <w:rPr>
          <w:b/>
          <w:u w:val="single"/>
        </w:rPr>
      </w:pPr>
    </w:p>
    <w:p w:rsidR="000F41FD" w:rsidRDefault="000F41FD">
      <w:pPr>
        <w:rPr>
          <w:b/>
          <w:u w:val="single"/>
        </w:rPr>
      </w:pPr>
    </w:p>
    <w:p w:rsidR="000F41FD" w:rsidRDefault="000F41FD">
      <w:pPr>
        <w:rPr>
          <w:b/>
          <w:u w:val="single"/>
        </w:rPr>
      </w:pPr>
      <w:r>
        <w:rPr>
          <w:b/>
          <w:u w:val="single"/>
        </w:rPr>
        <w:t>SÖZCÜK VE KAVRAMLAR</w:t>
      </w:r>
    </w:p>
    <w:p w:rsidR="000F41FD" w:rsidRPr="00455769" w:rsidRDefault="00F4223F">
      <w:r>
        <w:t>S</w:t>
      </w:r>
      <w:r w:rsidR="00455769">
        <w:t>onbahar,kare</w:t>
      </w:r>
      <w:r w:rsidR="00627C86">
        <w:t>,</w:t>
      </w:r>
      <w:r w:rsidR="00455769">
        <w:t xml:space="preserve"> tasarım</w:t>
      </w:r>
      <w:r w:rsidR="00627C86">
        <w:t>,</w:t>
      </w:r>
      <w:r w:rsidR="00455769">
        <w:t xml:space="preserve"> </w:t>
      </w:r>
      <w:r w:rsidR="00627C86">
        <w:t>sonbahar hazırlıkları,köşe,kare</w:t>
      </w:r>
    </w:p>
    <w:p w:rsidR="000F41FD" w:rsidRDefault="000F41FD">
      <w:pPr>
        <w:rPr>
          <w:b/>
          <w:u w:val="single"/>
        </w:rPr>
      </w:pPr>
    </w:p>
    <w:p w:rsidR="000F41FD" w:rsidRDefault="000F41FD">
      <w:pPr>
        <w:rPr>
          <w:b/>
          <w:u w:val="single"/>
        </w:rPr>
      </w:pPr>
      <w:r>
        <w:rPr>
          <w:b/>
          <w:u w:val="single"/>
        </w:rPr>
        <w:t>DİKKAT EDİLMESİ GEREKEN NOKTALAR</w:t>
      </w:r>
    </w:p>
    <w:p w:rsidR="00D230D2" w:rsidRPr="00627C86" w:rsidRDefault="00F4223F">
      <w:r>
        <w:t>K</w:t>
      </w:r>
      <w:r w:rsidR="00627C86" w:rsidRPr="00627C86">
        <w:t>are çerçeveler süslenip tasarım çizilirken özgür bırakılır.</w:t>
      </w:r>
    </w:p>
    <w:p w:rsidR="00D230D2" w:rsidRDefault="00D230D2">
      <w:pPr>
        <w:rPr>
          <w:b/>
          <w:u w:val="single"/>
        </w:rPr>
      </w:pPr>
    </w:p>
    <w:p w:rsidR="00D230D2" w:rsidRDefault="00D230D2">
      <w:pPr>
        <w:rPr>
          <w:b/>
          <w:u w:val="single"/>
        </w:rPr>
      </w:pPr>
    </w:p>
    <w:p w:rsidR="00D230D2" w:rsidRDefault="00D230D2">
      <w:pPr>
        <w:rPr>
          <w:b/>
          <w:u w:val="single"/>
        </w:rPr>
      </w:pPr>
      <w:r>
        <w:rPr>
          <w:b/>
          <w:u w:val="single"/>
        </w:rPr>
        <w:t>ÖNERİLEN DİĞER ETKİNLİKLER</w:t>
      </w:r>
    </w:p>
    <w:p w:rsidR="00510FE9" w:rsidRDefault="00510FE9">
      <w:pPr>
        <w:rPr>
          <w:b/>
          <w:u w:val="single"/>
        </w:rPr>
      </w:pPr>
    </w:p>
    <w:p w:rsidR="00510FE9" w:rsidRPr="00F4223F" w:rsidRDefault="00F4223F">
      <w:r>
        <w:t>D</w:t>
      </w:r>
      <w:r w:rsidR="00627C86" w:rsidRPr="00F4223F">
        <w:t>iğer şekillerle de</w:t>
      </w:r>
      <w:r w:rsidRPr="00F4223F">
        <w:t xml:space="preserve"> yapıla</w:t>
      </w:r>
      <w:r w:rsidR="00627C86" w:rsidRPr="00F4223F">
        <w:t xml:space="preserve">bilir </w:t>
      </w:r>
      <w:r w:rsidRPr="00F4223F">
        <w:t>,tasarım için gazete ve dergilerden kıyafet resimleri istenebilir.</w:t>
      </w:r>
    </w:p>
    <w:p w:rsidR="00510FE9" w:rsidRDefault="00510FE9">
      <w:pPr>
        <w:rPr>
          <w:b/>
          <w:u w:val="single"/>
        </w:rPr>
      </w:pPr>
    </w:p>
    <w:p w:rsidR="00083470" w:rsidRDefault="00083470" w:rsidP="00083470">
      <w:pPr>
        <w:rPr>
          <w:b/>
          <w:u w:val="single"/>
        </w:rPr>
      </w:pPr>
      <w:r>
        <w:rPr>
          <w:b/>
          <w:u w:val="single"/>
        </w:rPr>
        <w:t>AİLE KATILIMI</w:t>
      </w:r>
    </w:p>
    <w:p w:rsidR="000F41FD" w:rsidRDefault="000F41FD">
      <w:pPr>
        <w:rPr>
          <w:b/>
          <w:u w:val="single"/>
        </w:rPr>
      </w:pPr>
    </w:p>
    <w:p w:rsidR="00083470" w:rsidRPr="00083470" w:rsidRDefault="00083470">
      <w:r w:rsidRPr="00083470">
        <w:t>E</w:t>
      </w:r>
      <w:r>
        <w:t>vden insan resimleri bulunan eski dergi ve gazeteler istenir.</w:t>
      </w:r>
    </w:p>
    <w:p w:rsidR="000F41FD" w:rsidRDefault="000F41FD">
      <w:pPr>
        <w:rPr>
          <w:b/>
          <w:u w:val="single"/>
        </w:rPr>
      </w:pPr>
    </w:p>
    <w:p w:rsidR="000F41FD" w:rsidRDefault="000F41FD">
      <w:pPr>
        <w:rPr>
          <w:b/>
          <w:u w:val="single"/>
        </w:rPr>
      </w:pPr>
      <w:r>
        <w:rPr>
          <w:b/>
          <w:u w:val="single"/>
        </w:rPr>
        <w:t>DEĞERLENDİRME</w:t>
      </w:r>
    </w:p>
    <w:p w:rsidR="003513D1" w:rsidRPr="00F4223F" w:rsidRDefault="003513D1">
      <w:pPr>
        <w:rPr>
          <w:b/>
        </w:rPr>
      </w:pPr>
    </w:p>
    <w:p w:rsidR="003513D1" w:rsidRDefault="00F4223F">
      <w:pPr>
        <w:rPr>
          <w:b/>
        </w:rPr>
      </w:pPr>
      <w:r w:rsidRPr="00F4223F">
        <w:t>Sonbaharda neler değişir ,neler hazırlanır</w:t>
      </w:r>
      <w:r w:rsidRPr="00F4223F">
        <w:rPr>
          <w:b/>
        </w:rPr>
        <w:t>?</w:t>
      </w:r>
    </w:p>
    <w:p w:rsidR="00F4223F" w:rsidRDefault="00F4223F">
      <w:r>
        <w:t>Hangi şekli öğrendik?</w:t>
      </w:r>
    </w:p>
    <w:p w:rsidR="00F4223F" w:rsidRDefault="00F4223F">
      <w:r>
        <w:t>Etrafımızda kare neler var?</w:t>
      </w:r>
    </w:p>
    <w:p w:rsidR="00F4223F" w:rsidRDefault="00F4223F">
      <w:r>
        <w:t>Kare şeklinde olsanız ne olmak isterdiniz?</w:t>
      </w:r>
    </w:p>
    <w:p w:rsidR="00F4223F" w:rsidRPr="00F4223F" w:rsidRDefault="00F4223F">
      <w:r>
        <w:t>Tasarımlarınızı hazırlarken neler hissettiniz? Soruları ile değerlendirilir.</w:t>
      </w:r>
    </w:p>
    <w:p w:rsidR="003513D1" w:rsidRDefault="003513D1">
      <w:pPr>
        <w:rPr>
          <w:b/>
          <w:u w:val="single"/>
        </w:rPr>
      </w:pPr>
    </w:p>
    <w:p w:rsidR="003513D1" w:rsidRDefault="003513D1">
      <w:pPr>
        <w:rPr>
          <w:b/>
          <w:u w:val="single"/>
        </w:rPr>
      </w:pPr>
      <w:r>
        <w:rPr>
          <w:b/>
          <w:u w:val="single"/>
        </w:rPr>
        <w:t>UYARLAMA</w:t>
      </w:r>
    </w:p>
    <w:p w:rsidR="00F4223F" w:rsidRDefault="00F4223F" w:rsidP="00F4223F">
      <w:pPr>
        <w:rPr>
          <w:b/>
        </w:rPr>
      </w:pPr>
    </w:p>
    <w:p w:rsidR="00F4223F" w:rsidRPr="00F4223F" w:rsidRDefault="00F4223F" w:rsidP="00F4223F">
      <w:r w:rsidRPr="00F4223F">
        <w:rPr>
          <w:b/>
        </w:rPr>
        <w:t>S</w:t>
      </w:r>
      <w:r w:rsidRPr="00F4223F">
        <w:t>ınıfta küçük yaş veya öğrenim güçlüğü olan çocuk varsa  tasarımları sadece seçip yapıştırarak kare şeklini</w:t>
      </w:r>
      <w:r>
        <w:t xml:space="preserve"> </w:t>
      </w:r>
      <w:r w:rsidRPr="00F4223F">
        <w:t>de tekrarlayarak öğrenmeleri sağlanır.</w:t>
      </w:r>
    </w:p>
    <w:sectPr w:rsidR="00F4223F" w:rsidRPr="00F4223F" w:rsidSect="00590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AAE"/>
    <w:multiLevelType w:val="hybridMultilevel"/>
    <w:tmpl w:val="1A1E3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41FD"/>
    <w:rsid w:val="00081D59"/>
    <w:rsid w:val="00083470"/>
    <w:rsid w:val="000F41FD"/>
    <w:rsid w:val="001757BF"/>
    <w:rsid w:val="001B3BEB"/>
    <w:rsid w:val="003513D1"/>
    <w:rsid w:val="004164A3"/>
    <w:rsid w:val="00455769"/>
    <w:rsid w:val="00473529"/>
    <w:rsid w:val="004D3724"/>
    <w:rsid w:val="00510FE9"/>
    <w:rsid w:val="00590C65"/>
    <w:rsid w:val="00627C86"/>
    <w:rsid w:val="00653D35"/>
    <w:rsid w:val="00A02171"/>
    <w:rsid w:val="00C1160E"/>
    <w:rsid w:val="00D230D2"/>
    <w:rsid w:val="00DF0B19"/>
    <w:rsid w:val="00E02860"/>
    <w:rsid w:val="00E05BFC"/>
    <w:rsid w:val="00F422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41FD"/>
    <w:pPr>
      <w:ind w:left="720"/>
      <w:contextualSpacing/>
    </w:pPr>
  </w:style>
  <w:style w:type="paragraph" w:styleId="AralkYok">
    <w:name w:val="No Spacing"/>
    <w:uiPriority w:val="1"/>
    <w:qFormat/>
    <w:rsid w:val="00455769"/>
    <w:pPr>
      <w:spacing w:after="0" w:line="240" w:lineRule="auto"/>
    </w:pPr>
    <w:rPr>
      <w:rFonts w:eastAsiaTheme="minorEastAsia"/>
      <w:lang w:eastAsia="tr-TR"/>
    </w:rPr>
  </w:style>
  <w:style w:type="paragraph" w:customStyle="1" w:styleId="Default">
    <w:name w:val="Default"/>
    <w:rsid w:val="0045576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Ediz</dc:creator>
  <cp:lastModifiedBy>Ediz</cp:lastModifiedBy>
  <cp:revision>3</cp:revision>
  <dcterms:created xsi:type="dcterms:W3CDTF">2012-10-10T19:07:00Z</dcterms:created>
  <dcterms:modified xsi:type="dcterms:W3CDTF">2012-10-10T19:23:00Z</dcterms:modified>
</cp:coreProperties>
</file>