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3B" w:rsidRDefault="00CE79F0">
      <w:r>
        <w:t>2016-2017  ANADOLU LİSESİ BEP SAĞLIK BİLGİSİ I.DÖNEM I.SINAV SORULARI</w:t>
      </w:r>
    </w:p>
    <w:tbl>
      <w:tblPr>
        <w:tblStyle w:val="TabloKlavuzu"/>
        <w:tblpPr w:leftFromText="141" w:rightFromText="141" w:vertAnchor="page" w:horzAnchor="margin" w:tblpY="3136"/>
        <w:tblW w:w="3621" w:type="pct"/>
        <w:tblLook w:val="04A0"/>
      </w:tblPr>
      <w:tblGrid>
        <w:gridCol w:w="968"/>
        <w:gridCol w:w="1226"/>
        <w:gridCol w:w="990"/>
      </w:tblGrid>
      <w:tr w:rsidR="00CE79F0" w:rsidRPr="00CE79F0" w:rsidTr="0059573F">
        <w:tc>
          <w:tcPr>
            <w:tcW w:w="1520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Hasta hakları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Ruhsal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patojen</w:t>
            </w:r>
          </w:p>
        </w:tc>
      </w:tr>
      <w:tr w:rsidR="00CE79F0" w:rsidRPr="00CE79F0" w:rsidTr="0059573F">
        <w:tc>
          <w:tcPr>
            <w:tcW w:w="1520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Kişiye yönelik</w:t>
            </w:r>
          </w:p>
        </w:tc>
        <w:tc>
          <w:tcPr>
            <w:tcW w:w="1925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Fiziksel</w:t>
            </w:r>
          </w:p>
        </w:tc>
        <w:tc>
          <w:tcPr>
            <w:tcW w:w="1555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kimyasal</w:t>
            </w:r>
          </w:p>
        </w:tc>
      </w:tr>
      <w:tr w:rsidR="00CE79F0" w:rsidRPr="00CE79F0" w:rsidTr="0059573F">
        <w:tc>
          <w:tcPr>
            <w:tcW w:w="1520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Çevreye yönelik</w:t>
            </w:r>
          </w:p>
        </w:tc>
        <w:tc>
          <w:tcPr>
            <w:tcW w:w="1925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Psikososyal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CE79F0" w:rsidRPr="00CE79F0" w:rsidRDefault="00CE79F0" w:rsidP="00CE79F0">
            <w:r w:rsidRPr="00CE79F0">
              <w:t>Erken tanı</w:t>
            </w:r>
          </w:p>
        </w:tc>
      </w:tr>
      <w:tr w:rsidR="00CE79F0" w:rsidRPr="00CE79F0" w:rsidTr="0059573F">
        <w:tc>
          <w:tcPr>
            <w:tcW w:w="1520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biyolojik</w:t>
            </w:r>
          </w:p>
        </w:tc>
        <w:tc>
          <w:tcPr>
            <w:tcW w:w="1925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Sağlık hakkı</w:t>
            </w:r>
          </w:p>
        </w:tc>
        <w:tc>
          <w:tcPr>
            <w:tcW w:w="1555" w:type="pct"/>
            <w:shd w:val="pct25" w:color="auto" w:fill="D9D9D9" w:themeFill="background1" w:themeFillShade="D9"/>
          </w:tcPr>
          <w:p w:rsidR="00CE79F0" w:rsidRPr="00CE79F0" w:rsidRDefault="00CE79F0" w:rsidP="00CE79F0">
            <w:r w:rsidRPr="00CE79F0">
              <w:t>Sağlık ölçütü</w:t>
            </w:r>
          </w:p>
        </w:tc>
      </w:tr>
      <w:tr w:rsidR="00CE79F0" w:rsidRPr="00CE79F0" w:rsidTr="0059573F">
        <w:tc>
          <w:tcPr>
            <w:tcW w:w="1520" w:type="pct"/>
          </w:tcPr>
          <w:p w:rsidR="00CE79F0" w:rsidRPr="00CE79F0" w:rsidRDefault="00CE79F0" w:rsidP="00CE79F0">
            <w:r w:rsidRPr="00CE79F0">
              <w:t>Yaşam hakkı</w:t>
            </w:r>
          </w:p>
        </w:tc>
        <w:tc>
          <w:tcPr>
            <w:tcW w:w="1925" w:type="pct"/>
          </w:tcPr>
          <w:p w:rsidR="00CE79F0" w:rsidRPr="00CE79F0" w:rsidRDefault="00CE79F0" w:rsidP="00CE79F0"/>
        </w:tc>
        <w:tc>
          <w:tcPr>
            <w:tcW w:w="1555" w:type="pct"/>
          </w:tcPr>
          <w:p w:rsidR="00CE79F0" w:rsidRPr="00CE79F0" w:rsidRDefault="00CE79F0" w:rsidP="00CE79F0"/>
        </w:tc>
      </w:tr>
    </w:tbl>
    <w:p w:rsidR="00CE79F0" w:rsidRDefault="00F916B0" w:rsidP="00CE79F0">
      <w:pPr>
        <w:spacing w:after="0"/>
        <w:rPr>
          <w:b/>
        </w:rPr>
      </w:pPr>
      <w:r>
        <w:rPr>
          <w:b/>
        </w:rPr>
        <w:t>1-</w:t>
      </w:r>
    </w:p>
    <w:p w:rsidR="00CE79F0" w:rsidRPr="00CE79F0" w:rsidRDefault="00CE79F0" w:rsidP="00CE79F0"/>
    <w:p w:rsidR="00CE79F0" w:rsidRPr="00CE79F0" w:rsidRDefault="00CE79F0" w:rsidP="00CE79F0"/>
    <w:p w:rsidR="00CE79F0" w:rsidRPr="00CE79F0" w:rsidRDefault="00CE79F0" w:rsidP="00CE79F0"/>
    <w:p w:rsidR="00CE79F0" w:rsidRPr="00CE79F0" w:rsidRDefault="00CE79F0" w:rsidP="00CE79F0"/>
    <w:p w:rsidR="00CE79F0" w:rsidRPr="00CE79F0" w:rsidRDefault="00CE79F0" w:rsidP="00CE79F0"/>
    <w:p w:rsidR="00CE79F0" w:rsidRDefault="00CE79F0" w:rsidP="00CE79F0"/>
    <w:p w:rsidR="00CE79F0" w:rsidRDefault="00CE79F0" w:rsidP="00CE79F0">
      <w:pPr>
        <w:rPr>
          <w:b/>
        </w:rPr>
      </w:pPr>
      <w:r w:rsidRPr="00CE79F0">
        <w:rPr>
          <w:b/>
        </w:rPr>
        <w:t>Aşağıdaki cümlelerde verilen noktalı yerleri,yukarıdaki  kutucuklardan seçeceğiniz kelime yada kelime gruplarından uygun olanları ile doldurunuz.</w:t>
      </w:r>
    </w:p>
    <w:p w:rsidR="00CE79F0" w:rsidRPr="00CE79F0" w:rsidRDefault="00CE79F0" w:rsidP="00CE79F0">
      <w:pPr>
        <w:spacing w:after="0"/>
      </w:pPr>
      <w:r w:rsidRPr="00CE79F0">
        <w:rPr>
          <w:shd w:val="clear" w:color="auto" w:fill="A6A6A6" w:themeFill="background1" w:themeFillShade="A6"/>
        </w:rPr>
        <w:t>a)</w:t>
      </w:r>
      <w:r w:rsidRPr="00CE79F0">
        <w:t xml:space="preserve"> Bitkisel ve hayvansal zehirler, sağlığı etkileyen  ……</w:t>
      </w:r>
      <w:r w:rsidRPr="00CE79F0">
        <w:rPr>
          <w:b/>
        </w:rPr>
        <w:t>………………………..</w:t>
      </w:r>
      <w:r w:rsidRPr="00CE79F0">
        <w:t>etmenlerdendir.</w:t>
      </w:r>
    </w:p>
    <w:p w:rsidR="00CE79F0" w:rsidRPr="00CE79F0" w:rsidRDefault="00CE79F0" w:rsidP="00CE79F0">
      <w:pPr>
        <w:spacing w:after="0"/>
        <w:rPr>
          <w:shd w:val="clear" w:color="auto" w:fill="BFBFBF" w:themeFill="background1" w:themeFillShade="BF"/>
        </w:rPr>
      </w:pPr>
    </w:p>
    <w:p w:rsidR="00CE79F0" w:rsidRPr="00CE79F0" w:rsidRDefault="00CE79F0" w:rsidP="00CE79F0">
      <w:pPr>
        <w:spacing w:after="0"/>
      </w:pPr>
      <w:r w:rsidRPr="00CE79F0">
        <w:rPr>
          <w:shd w:val="clear" w:color="auto" w:fill="BFBFBF" w:themeFill="background1" w:themeFillShade="BF"/>
        </w:rPr>
        <w:t>b)</w:t>
      </w:r>
      <w:r w:rsidRPr="00CE79F0">
        <w:t>Rehabilite edici hizmetler …ve …olmak üzere iki çeşittir.</w:t>
      </w:r>
    </w:p>
    <w:p w:rsidR="00CE79F0" w:rsidRPr="00CE79F0" w:rsidRDefault="00CE79F0" w:rsidP="00CE79F0">
      <w:pPr>
        <w:spacing w:after="0"/>
        <w:rPr>
          <w:shd w:val="clear" w:color="auto" w:fill="A6A6A6" w:themeFill="background1" w:themeFillShade="A6"/>
        </w:rPr>
      </w:pPr>
    </w:p>
    <w:p w:rsidR="00CE79F0" w:rsidRPr="00CE79F0" w:rsidRDefault="00CE79F0" w:rsidP="00CE79F0">
      <w:pPr>
        <w:spacing w:after="0"/>
      </w:pPr>
      <w:r w:rsidRPr="00CE79F0">
        <w:rPr>
          <w:shd w:val="clear" w:color="auto" w:fill="A6A6A6" w:themeFill="background1" w:themeFillShade="A6"/>
        </w:rPr>
        <w:t>c)</w:t>
      </w:r>
      <w:r w:rsidRPr="00CE79F0">
        <w:t xml:space="preserve"> Bir kişinin hastalığının ortaya çıkmasıyla sahip olduğu haklara ……</w:t>
      </w:r>
      <w:r w:rsidRPr="00CE79F0">
        <w:rPr>
          <w:b/>
        </w:rPr>
        <w:t>…………..</w:t>
      </w:r>
      <w:r w:rsidRPr="00CE79F0">
        <w:t>denir.</w:t>
      </w:r>
    </w:p>
    <w:p w:rsidR="00CE79F0" w:rsidRPr="00CE79F0" w:rsidRDefault="00CE79F0" w:rsidP="00CE79F0">
      <w:pPr>
        <w:spacing w:after="0"/>
        <w:rPr>
          <w:shd w:val="clear" w:color="auto" w:fill="A6A6A6" w:themeFill="background1" w:themeFillShade="A6"/>
        </w:rPr>
      </w:pPr>
    </w:p>
    <w:p w:rsidR="00CE79F0" w:rsidRPr="00CE79F0" w:rsidRDefault="00CE79F0" w:rsidP="00CE79F0">
      <w:pPr>
        <w:spacing w:after="0"/>
      </w:pPr>
      <w:r w:rsidRPr="00CE79F0">
        <w:rPr>
          <w:shd w:val="clear" w:color="auto" w:fill="A6A6A6" w:themeFill="background1" w:themeFillShade="A6"/>
        </w:rPr>
        <w:t>d)</w:t>
      </w:r>
      <w:r w:rsidRPr="00CE79F0">
        <w:t xml:space="preserve"> Kişiye yönelik sağlık hizmetlerinden ikincil korumaya …</w:t>
      </w:r>
      <w:r w:rsidRPr="00CE79F0">
        <w:rPr>
          <w:b/>
        </w:rPr>
        <w:t>……………..</w:t>
      </w:r>
      <w:r w:rsidRPr="00CE79F0">
        <w:t>hizmetleride denir.</w:t>
      </w:r>
    </w:p>
    <w:p w:rsidR="00CE79F0" w:rsidRPr="00CE79F0" w:rsidRDefault="00CE79F0" w:rsidP="00CE79F0">
      <w:pPr>
        <w:spacing w:after="0"/>
        <w:rPr>
          <w:shd w:val="clear" w:color="auto" w:fill="A6A6A6" w:themeFill="background1" w:themeFillShade="A6"/>
        </w:rPr>
      </w:pPr>
    </w:p>
    <w:p w:rsidR="00CE79F0" w:rsidRDefault="00CE79F0" w:rsidP="00CE79F0">
      <w:pPr>
        <w:spacing w:after="0"/>
      </w:pPr>
      <w:r w:rsidRPr="00CE79F0">
        <w:rPr>
          <w:shd w:val="clear" w:color="auto" w:fill="A6A6A6" w:themeFill="background1" w:themeFillShade="A6"/>
        </w:rPr>
        <w:t>e</w:t>
      </w:r>
      <w:r w:rsidRPr="00CE79F0">
        <w:t>) İnsan çevresinde yaşayan bütün canlılar ve bu canlılara ait ürünler ……</w:t>
      </w:r>
      <w:bookmarkStart w:id="0" w:name="_GoBack"/>
      <w:bookmarkEnd w:id="0"/>
      <w:r w:rsidRPr="00CE79F0">
        <w:t>etmenleri    oluşturur.</w:t>
      </w:r>
    </w:p>
    <w:p w:rsidR="00CE79F0" w:rsidRDefault="00CE79F0" w:rsidP="00CE79F0">
      <w:pPr>
        <w:spacing w:after="0"/>
      </w:pPr>
    </w:p>
    <w:p w:rsidR="00CE79F0" w:rsidRDefault="00CE79F0" w:rsidP="00CE79F0">
      <w:pPr>
        <w:spacing w:after="0"/>
      </w:pPr>
    </w:p>
    <w:p w:rsidR="00CE79F0" w:rsidRDefault="00CE79F0" w:rsidP="00CE79F0">
      <w:pPr>
        <w:spacing w:after="0"/>
      </w:pPr>
    </w:p>
    <w:p w:rsidR="00CE79F0" w:rsidRDefault="00CE79F0" w:rsidP="00CE79F0">
      <w:pPr>
        <w:spacing w:after="0"/>
      </w:pPr>
    </w:p>
    <w:p w:rsidR="00F916B0" w:rsidRDefault="00F916B0" w:rsidP="00CE79F0">
      <w:pPr>
        <w:spacing w:after="0"/>
      </w:pPr>
    </w:p>
    <w:p w:rsidR="00F916B0" w:rsidRDefault="00F916B0" w:rsidP="00CE79F0">
      <w:pPr>
        <w:spacing w:after="0"/>
      </w:pPr>
    </w:p>
    <w:p w:rsidR="00CE79F0" w:rsidRDefault="00CE79F0" w:rsidP="00CE79F0">
      <w:pPr>
        <w:spacing w:after="0"/>
      </w:pPr>
    </w:p>
    <w:p w:rsidR="00CE79F0" w:rsidRDefault="00CE79F0" w:rsidP="00CE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Aşağıda verilen çoktan seçmeli sorulardan doğru olanını işaretleyiniz</w:t>
      </w:r>
    </w:p>
    <w:p w:rsidR="00CE79F0" w:rsidRDefault="00CE79F0" w:rsidP="00CE79F0">
      <w:pPr>
        <w:spacing w:after="0"/>
        <w:rPr>
          <w:b/>
        </w:rPr>
      </w:pPr>
    </w:p>
    <w:p w:rsidR="00CE79F0" w:rsidRPr="00D13568" w:rsidRDefault="00F916B0" w:rsidP="00CE79F0">
      <w:pPr>
        <w:spacing w:after="0"/>
        <w:rPr>
          <w:b/>
        </w:rPr>
      </w:pPr>
      <w:r>
        <w:rPr>
          <w:b/>
          <w:bdr w:val="single" w:sz="4" w:space="0" w:color="auto"/>
          <w:shd w:val="clear" w:color="auto" w:fill="BFBFBF" w:themeFill="background1" w:themeFillShade="BF"/>
        </w:rPr>
        <w:t>2</w:t>
      </w:r>
      <w:r w:rsidR="00CE79F0" w:rsidRPr="00C605E4">
        <w:rPr>
          <w:b/>
          <w:bdr w:val="single" w:sz="4" w:space="0" w:color="auto"/>
          <w:shd w:val="clear" w:color="auto" w:fill="BFBFBF" w:themeFill="background1" w:themeFillShade="BF"/>
        </w:rPr>
        <w:t>-</w:t>
      </w:r>
      <w:r w:rsidR="00CE79F0" w:rsidRPr="00D13568">
        <w:rPr>
          <w:b/>
        </w:rPr>
        <w:t>Aşağıdakilerden hangisi sağlığa etki eden fiziksel etmenlerdendir?</w:t>
      </w:r>
    </w:p>
    <w:p w:rsidR="00CE79F0" w:rsidRDefault="00CE79F0" w:rsidP="00CE79F0">
      <w:pPr>
        <w:spacing w:after="0"/>
      </w:pPr>
      <w:r w:rsidRPr="00DA34A8">
        <w:t>A) Radyasyon</w:t>
      </w:r>
      <w:r w:rsidRPr="005D4EDD">
        <w:rPr>
          <w:b/>
        </w:rPr>
        <w:tab/>
      </w:r>
      <w:r>
        <w:tab/>
        <w:t>B) Hava kirliliği</w:t>
      </w:r>
      <w:r>
        <w:tab/>
      </w:r>
      <w:r>
        <w:tab/>
        <w:t>C) Gıda katkı maddeleri</w:t>
      </w:r>
    </w:p>
    <w:p w:rsidR="00CE79F0" w:rsidRDefault="00CE79F0" w:rsidP="00CE79F0">
      <w:pPr>
        <w:spacing w:after="0"/>
      </w:pPr>
      <w:r>
        <w:t>D) Vektörler</w:t>
      </w:r>
      <w:r>
        <w:tab/>
      </w:r>
      <w:r>
        <w:tab/>
        <w:t>E) Mikroorganizmalar</w:t>
      </w:r>
    </w:p>
    <w:p w:rsidR="00CE79F0" w:rsidRDefault="00CE79F0" w:rsidP="00CE79F0">
      <w:pPr>
        <w:spacing w:after="0"/>
        <w:rPr>
          <w:b/>
          <w:bdr w:val="single" w:sz="4" w:space="0" w:color="auto"/>
          <w:shd w:val="clear" w:color="auto" w:fill="BFBFBF" w:themeFill="background1" w:themeFillShade="BF"/>
        </w:rPr>
      </w:pPr>
    </w:p>
    <w:p w:rsidR="00CE79F0" w:rsidRDefault="00F916B0" w:rsidP="00CE79F0">
      <w:pPr>
        <w:spacing w:after="0"/>
      </w:pPr>
      <w:r>
        <w:rPr>
          <w:b/>
          <w:bdr w:val="single" w:sz="4" w:space="0" w:color="auto"/>
          <w:shd w:val="clear" w:color="auto" w:fill="BFBFBF" w:themeFill="background1" w:themeFillShade="BF"/>
        </w:rPr>
        <w:t>3</w:t>
      </w:r>
      <w:r w:rsidR="00CE79F0" w:rsidRPr="00C605E4">
        <w:rPr>
          <w:b/>
          <w:bdr w:val="single" w:sz="4" w:space="0" w:color="auto"/>
          <w:shd w:val="clear" w:color="auto" w:fill="BFBFBF" w:themeFill="background1" w:themeFillShade="BF"/>
        </w:rPr>
        <w:t>-</w:t>
      </w:r>
      <w:r w:rsidR="00CE79F0">
        <w:tab/>
        <w:t>I. Çevre mühendisi</w:t>
      </w:r>
    </w:p>
    <w:p w:rsidR="00CE79F0" w:rsidRDefault="00CE79F0" w:rsidP="00CE79F0">
      <w:pPr>
        <w:spacing w:after="0"/>
        <w:ind w:firstLine="708"/>
      </w:pPr>
      <w:r>
        <w:t>II. Biyolog</w:t>
      </w:r>
    </w:p>
    <w:p w:rsidR="00CE79F0" w:rsidRDefault="00CE79F0" w:rsidP="00CE79F0">
      <w:pPr>
        <w:spacing w:after="0"/>
        <w:ind w:firstLine="708"/>
      </w:pPr>
      <w:r>
        <w:t>III. Veteriner</w:t>
      </w:r>
    </w:p>
    <w:p w:rsidR="00CE79F0" w:rsidRDefault="00CE79F0" w:rsidP="00CE79F0">
      <w:pPr>
        <w:spacing w:after="0"/>
        <w:ind w:firstLine="708"/>
      </w:pPr>
      <w:r>
        <w:t>IV. Uzman hekim</w:t>
      </w:r>
    </w:p>
    <w:p w:rsidR="00CE79F0" w:rsidRPr="0039581E" w:rsidRDefault="00CE79F0" w:rsidP="00CE79F0">
      <w:pPr>
        <w:spacing w:after="0"/>
        <w:rPr>
          <w:b/>
        </w:rPr>
      </w:pPr>
      <w:r w:rsidRPr="0039581E">
        <w:rPr>
          <w:b/>
        </w:rPr>
        <w:t>Yukarıda verilen meslek gruplarından hangileri çevreye özgü koruyucu sağlık hizmetleri alanında görev alabilir?</w:t>
      </w:r>
    </w:p>
    <w:p w:rsidR="00CE79F0" w:rsidRDefault="00CE79F0" w:rsidP="00CE79F0">
      <w:pPr>
        <w:spacing w:after="0"/>
      </w:pPr>
      <w:r>
        <w:t>A) I ve II</w:t>
      </w:r>
      <w:r>
        <w:tab/>
        <w:t>B) II ve III</w:t>
      </w:r>
      <w:r>
        <w:tab/>
        <w:t>C) II ve IV</w:t>
      </w:r>
      <w:r>
        <w:tab/>
      </w:r>
      <w:r w:rsidRPr="00DA34A8">
        <w:t>D) I, II ve II</w:t>
      </w:r>
      <w:r>
        <w:tab/>
        <w:t>E) I, II, III, ve IV</w:t>
      </w:r>
    </w:p>
    <w:p w:rsidR="00CE79F0" w:rsidRDefault="00CE79F0" w:rsidP="00CE79F0">
      <w:pPr>
        <w:spacing w:after="0"/>
        <w:rPr>
          <w:b/>
        </w:rPr>
      </w:pPr>
    </w:p>
    <w:p w:rsidR="00CE79F0" w:rsidRDefault="00F916B0" w:rsidP="00CE79F0">
      <w:r>
        <w:rPr>
          <w:b/>
          <w:bdr w:val="single" w:sz="4" w:space="0" w:color="auto"/>
          <w:shd w:val="clear" w:color="auto" w:fill="BFBFBF" w:themeFill="background1" w:themeFillShade="BF"/>
        </w:rPr>
        <w:t>4</w:t>
      </w:r>
      <w:r w:rsidR="00CE79F0" w:rsidRPr="00C605E4">
        <w:rPr>
          <w:b/>
          <w:bdr w:val="single" w:sz="4" w:space="0" w:color="auto"/>
          <w:shd w:val="clear" w:color="auto" w:fill="BFBFBF" w:themeFill="background1" w:themeFillShade="BF"/>
        </w:rPr>
        <w:t>-</w:t>
      </w:r>
      <w:r w:rsidR="00CE79F0">
        <w:t xml:space="preserve"> Araştırmalar, eğitim ve gelir düzeyi düşük ailelerin ve çocuklarının bulaşıcı hastalıklara yakalanma oranının yüksek olduğunu göstermektedir.</w:t>
      </w:r>
    </w:p>
    <w:p w:rsidR="00CE79F0" w:rsidRDefault="00CE79F0" w:rsidP="00CE79F0">
      <w:pPr>
        <w:spacing w:after="0"/>
        <w:rPr>
          <w:b/>
        </w:rPr>
      </w:pPr>
      <w:r>
        <w:tab/>
      </w:r>
      <w:r>
        <w:rPr>
          <w:b/>
        </w:rPr>
        <w:t>Yukar</w:t>
      </w:r>
      <w:r w:rsidRPr="0039581E">
        <w:rPr>
          <w:b/>
        </w:rPr>
        <w:t>ıda verilen durum, sağlığı etkileyen aşağıdaki  etmenlerden hangisinin sonucudur</w:t>
      </w:r>
      <w:r>
        <w:rPr>
          <w:b/>
        </w:rPr>
        <w:t>?</w:t>
      </w:r>
      <w:r w:rsidRPr="0039581E">
        <w:rPr>
          <w:b/>
        </w:rPr>
        <w:t>.</w:t>
      </w:r>
    </w:p>
    <w:p w:rsidR="00CE79F0" w:rsidRDefault="00CE79F0" w:rsidP="00CE79F0">
      <w:pPr>
        <w:spacing w:after="0"/>
      </w:pPr>
      <w:r>
        <w:t>A) Bünyesel etmenler</w:t>
      </w:r>
      <w:r>
        <w:tab/>
        <w:t>B) Biyolojik etmenler</w:t>
      </w:r>
      <w:r>
        <w:tab/>
      </w:r>
      <w:r w:rsidRPr="00DA34A8">
        <w:t>C) Sosyoekonomik etmenler</w:t>
      </w:r>
    </w:p>
    <w:p w:rsidR="00CE79F0" w:rsidRDefault="00CE79F0" w:rsidP="00CE79F0">
      <w:pPr>
        <w:spacing w:after="0"/>
      </w:pPr>
      <w:r>
        <w:t>D) Kültürel etmenler</w:t>
      </w:r>
      <w:r>
        <w:tab/>
        <w:t>E) Kimyasal etmenler</w:t>
      </w:r>
    </w:p>
    <w:p w:rsidR="00CE79F0" w:rsidRPr="00CE79F0" w:rsidRDefault="00CE79F0" w:rsidP="00CE79F0">
      <w:pPr>
        <w:spacing w:after="0"/>
      </w:pPr>
    </w:p>
    <w:p w:rsidR="00CE79F0" w:rsidRPr="00CE79F0" w:rsidRDefault="00F916B0" w:rsidP="00CE79F0">
      <w:pPr>
        <w:spacing w:after="0"/>
        <w:rPr>
          <w:u w:val="single"/>
        </w:rPr>
      </w:pPr>
      <w:r>
        <w:rPr>
          <w:bdr w:val="single" w:sz="4" w:space="0" w:color="auto"/>
          <w:shd w:val="clear" w:color="auto" w:fill="BFBFBF" w:themeFill="background1" w:themeFillShade="BF"/>
        </w:rPr>
        <w:t>5</w:t>
      </w:r>
      <w:r w:rsidR="00CE79F0" w:rsidRPr="00CE79F0">
        <w:rPr>
          <w:bdr w:val="single" w:sz="4" w:space="0" w:color="auto"/>
          <w:shd w:val="clear" w:color="auto" w:fill="BFBFBF" w:themeFill="background1" w:themeFillShade="BF"/>
        </w:rPr>
        <w:t>-</w:t>
      </w:r>
      <w:r w:rsidR="00CE79F0" w:rsidRPr="00CE79F0">
        <w:t xml:space="preserve"> Ülkelerin gelişmişlik düzeylerini gösteren sağlık ölçütleri nelerdir? yazınız</w:t>
      </w:r>
      <w:r w:rsidR="00CE79F0" w:rsidRPr="00CE79F0">
        <w:rPr>
          <w:u w:val="single"/>
        </w:rPr>
        <w:t>.</w:t>
      </w:r>
    </w:p>
    <w:p w:rsidR="00CE79F0" w:rsidRPr="00CE79F0" w:rsidRDefault="00CE79F0" w:rsidP="00CE79F0">
      <w:pPr>
        <w:spacing w:after="0"/>
        <w:rPr>
          <w:bdr w:val="single" w:sz="4" w:space="0" w:color="auto"/>
          <w:shd w:val="clear" w:color="auto" w:fill="BFBFBF" w:themeFill="background1" w:themeFillShade="BF"/>
        </w:rPr>
      </w:pPr>
    </w:p>
    <w:p w:rsidR="00CE79F0" w:rsidRDefault="00CE79F0" w:rsidP="00CE79F0">
      <w:pPr>
        <w:shd w:val="clear" w:color="auto" w:fill="FFFFFF" w:themeFill="background1"/>
        <w:spacing w:after="0"/>
        <w:rPr>
          <w:shd w:val="clear" w:color="auto" w:fill="DDD9C3" w:themeFill="background2" w:themeFillShade="E6"/>
        </w:rPr>
      </w:pPr>
    </w:p>
    <w:p w:rsidR="00CE79F0" w:rsidRDefault="00CE79F0" w:rsidP="00CE79F0">
      <w:pPr>
        <w:shd w:val="clear" w:color="auto" w:fill="FFFFFF" w:themeFill="background1"/>
        <w:spacing w:after="0"/>
        <w:rPr>
          <w:shd w:val="clear" w:color="auto" w:fill="DDD9C3" w:themeFill="background2" w:themeFillShade="E6"/>
        </w:rPr>
      </w:pPr>
    </w:p>
    <w:p w:rsidR="00CE79F0" w:rsidRDefault="00CE79F0" w:rsidP="00CE79F0">
      <w:pPr>
        <w:shd w:val="clear" w:color="auto" w:fill="FFFFFF" w:themeFill="background1"/>
        <w:spacing w:after="0"/>
        <w:rPr>
          <w:shd w:val="clear" w:color="auto" w:fill="DDD9C3" w:themeFill="background2" w:themeFillShade="E6"/>
        </w:rPr>
      </w:pPr>
    </w:p>
    <w:p w:rsidR="00CE79F0" w:rsidRPr="00CE79F0" w:rsidRDefault="00CE79F0" w:rsidP="00CE79F0">
      <w:pPr>
        <w:shd w:val="clear" w:color="auto" w:fill="FFFFFF" w:themeFill="background1"/>
        <w:spacing w:after="0"/>
        <w:rPr>
          <w:b/>
        </w:rPr>
      </w:pPr>
      <w:r w:rsidRPr="00CE79F0">
        <w:rPr>
          <w:shd w:val="clear" w:color="auto" w:fill="DDD9C3" w:themeFill="background2" w:themeFillShade="E6"/>
        </w:rPr>
        <w:t>6 -</w:t>
      </w:r>
      <w:r w:rsidRPr="00CE79F0">
        <w:t xml:space="preserve"> Sağlığa etki eden biyoljik etkenler nelerdir? yazınız.</w:t>
      </w:r>
    </w:p>
    <w:p w:rsidR="00CE79F0" w:rsidRDefault="00CE79F0"/>
    <w:sectPr w:rsidR="00CE79F0" w:rsidSect="00CE79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0E" w:rsidRDefault="00731A0E" w:rsidP="00CE5E01">
      <w:pPr>
        <w:spacing w:after="0" w:line="240" w:lineRule="auto"/>
      </w:pPr>
      <w:r>
        <w:separator/>
      </w:r>
    </w:p>
  </w:endnote>
  <w:endnote w:type="continuationSeparator" w:id="1">
    <w:p w:rsidR="00731A0E" w:rsidRDefault="00731A0E" w:rsidP="00CE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CF6B54B56894FAFAE8DDD3ECB762A19"/>
      </w:placeholder>
      <w:temporary/>
      <w:showingPlcHdr/>
    </w:sdtPr>
    <w:sdtContent>
      <w:p w:rsidR="00CE5E01" w:rsidRDefault="00CE5E01">
        <w:pPr>
          <w:pStyle w:val="Altbilgi"/>
        </w:pPr>
        <w:r>
          <w:t>[Metni yazın]</w:t>
        </w:r>
      </w:p>
    </w:sdtContent>
  </w:sdt>
  <w:p w:rsidR="00CE5E01" w:rsidRDefault="00CE5E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0E" w:rsidRDefault="00731A0E" w:rsidP="00CE5E01">
      <w:pPr>
        <w:spacing w:after="0" w:line="240" w:lineRule="auto"/>
      </w:pPr>
      <w:r>
        <w:separator/>
      </w:r>
    </w:p>
  </w:footnote>
  <w:footnote w:type="continuationSeparator" w:id="1">
    <w:p w:rsidR="00731A0E" w:rsidRDefault="00731A0E" w:rsidP="00CE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741"/>
      <w:gridCol w:w="440"/>
      <w:gridCol w:w="440"/>
      <w:gridCol w:w="440"/>
      <w:gridCol w:w="440"/>
      <w:gridCol w:w="440"/>
      <w:gridCol w:w="328"/>
      <w:gridCol w:w="1125"/>
    </w:tblGrid>
    <w:tr w:rsidR="00CE5E01" w:rsidTr="00B15305">
      <w:tc>
        <w:tcPr>
          <w:tcW w:w="0" w:type="auto"/>
        </w:tcPr>
        <w:p w:rsidR="00CE5E01" w:rsidRDefault="00CE5E01">
          <w:pPr>
            <w:pStyle w:val="stbilgi"/>
          </w:pPr>
          <w:r>
            <w:t>SORU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2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3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4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5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6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TOPLAM</w:t>
          </w:r>
        </w:p>
      </w:tc>
    </w:tr>
    <w:tr w:rsidR="00CE5E01" w:rsidTr="00B15305">
      <w:tc>
        <w:tcPr>
          <w:tcW w:w="0" w:type="auto"/>
        </w:tcPr>
        <w:p w:rsidR="00CE5E01" w:rsidRDefault="00CE5E01">
          <w:pPr>
            <w:pStyle w:val="stbilgi"/>
          </w:pPr>
          <w:r>
            <w:t>PUAN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40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10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10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10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15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</w:t>
          </w:r>
        </w:p>
      </w:tc>
      <w:tc>
        <w:tcPr>
          <w:tcW w:w="0" w:type="auto"/>
        </w:tcPr>
        <w:p w:rsidR="00CE5E01" w:rsidRDefault="00CE5E01">
          <w:pPr>
            <w:pStyle w:val="stbilgi"/>
          </w:pPr>
          <w:r>
            <w:t>100 PUAN</w:t>
          </w:r>
        </w:p>
      </w:tc>
    </w:tr>
  </w:tbl>
  <w:p w:rsidR="00CE5E01" w:rsidRDefault="00CE5E0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2203"/>
    <w:rsid w:val="00182203"/>
    <w:rsid w:val="00731A0E"/>
    <w:rsid w:val="009C4000"/>
    <w:rsid w:val="00A9173B"/>
    <w:rsid w:val="00B81540"/>
    <w:rsid w:val="00C90A55"/>
    <w:rsid w:val="00CE5E01"/>
    <w:rsid w:val="00CE79F0"/>
    <w:rsid w:val="00F91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E01"/>
  </w:style>
  <w:style w:type="paragraph" w:styleId="Altbilgi">
    <w:name w:val="footer"/>
    <w:basedOn w:val="Normal"/>
    <w:link w:val="AltbilgiChar"/>
    <w:uiPriority w:val="99"/>
    <w:unhideWhenUsed/>
    <w:rsid w:val="00CE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E01"/>
  </w:style>
  <w:style w:type="paragraph" w:styleId="BalonMetni">
    <w:name w:val="Balloon Text"/>
    <w:basedOn w:val="Normal"/>
    <w:link w:val="BalonMetniChar"/>
    <w:uiPriority w:val="99"/>
    <w:semiHidden/>
    <w:unhideWhenUsed/>
    <w:rsid w:val="00CE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7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E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5E01"/>
  </w:style>
  <w:style w:type="paragraph" w:styleId="Altbilgi">
    <w:name w:val="footer"/>
    <w:basedOn w:val="Normal"/>
    <w:link w:val="AltbilgiChar"/>
    <w:uiPriority w:val="99"/>
    <w:unhideWhenUsed/>
    <w:rsid w:val="00CE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5E01"/>
  </w:style>
  <w:style w:type="paragraph" w:styleId="BalonMetni">
    <w:name w:val="Balloon Text"/>
    <w:basedOn w:val="Normal"/>
    <w:link w:val="BalonMetniChar"/>
    <w:uiPriority w:val="99"/>
    <w:semiHidden/>
    <w:unhideWhenUsed/>
    <w:rsid w:val="00CE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F6B54B56894FAFAE8DDD3ECB762A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39CCED-6128-4C6A-840D-EB7C39CEEBCA}"/>
      </w:docPartPr>
      <w:docPartBody>
        <w:p w:rsidR="00B2450E" w:rsidRDefault="002D15BC" w:rsidP="002D15BC">
          <w:pPr>
            <w:pStyle w:val="ECF6B54B56894FAFAE8DDD3ECB762A19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D15BC"/>
    <w:rsid w:val="002D15BC"/>
    <w:rsid w:val="00B2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F6B54B56894FAFAE8DDD3ECB762A19">
    <w:name w:val="ECF6B54B56894FAFAE8DDD3ECB762A19"/>
    <w:rsid w:val="002D15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2016-11-15T05:21:00Z</cp:lastPrinted>
  <dcterms:created xsi:type="dcterms:W3CDTF">2016-11-15T05:05:00Z</dcterms:created>
  <dcterms:modified xsi:type="dcterms:W3CDTF">2020-10-31T10:03:00Z</dcterms:modified>
</cp:coreProperties>
</file>