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CF" w:rsidRDefault="00CB38CF" w:rsidP="00CB38CF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FFFFFF"/>
          <w:sz w:val="44"/>
          <w:szCs w:val="44"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5CE36" wp14:editId="34F4B94C">
                <wp:simplePos x="0" y="0"/>
                <wp:positionH relativeFrom="column">
                  <wp:posOffset>85725</wp:posOffset>
                </wp:positionH>
                <wp:positionV relativeFrom="paragraph">
                  <wp:posOffset>-311150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38CF" w:rsidRPr="00CB38CF" w:rsidRDefault="00CB38CF" w:rsidP="00CB38CF">
                            <w:pPr>
                              <w:shd w:val="clear" w:color="auto" w:fill="FFFFFF"/>
                              <w:spacing w:after="0" w:line="375" w:lineRule="atLeast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B38CF">
                              <w:rPr>
                                <w:rFonts w:ascii="Georgia" w:eastAsia="Times New Roman" w:hAnsi="Georgia" w:cs="Times New Roman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Die </w:t>
                            </w:r>
                            <w:proofErr w:type="spellStart"/>
                            <w:r w:rsidRPr="00CB38CF">
                              <w:rPr>
                                <w:rFonts w:ascii="Georgia" w:eastAsia="Times New Roman" w:hAnsi="Georgia" w:cs="Times New Roman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Gebrüder</w:t>
                            </w:r>
                            <w:proofErr w:type="spellEnd"/>
                            <w:r w:rsidRPr="00CB38CF">
                              <w:rPr>
                                <w:rFonts w:ascii="Georgia" w:eastAsia="Times New Roman" w:hAnsi="Georgia" w:cs="Times New Roman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Grimm: Freaks </w:t>
                            </w:r>
                            <w:proofErr w:type="spellStart"/>
                            <w:proofErr w:type="gramStart"/>
                            <w:r w:rsidRPr="00CB38CF">
                              <w:rPr>
                                <w:rFonts w:ascii="Georgia" w:eastAsia="Times New Roman" w:hAnsi="Georgia" w:cs="Times New Roman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oder</w:t>
                            </w:r>
                            <w:proofErr w:type="spellEnd"/>
                            <w:proofErr w:type="gramEnd"/>
                            <w:r w:rsidRPr="00CB38CF">
                              <w:rPr>
                                <w:rFonts w:ascii="Georgia" w:eastAsia="Times New Roman" w:hAnsi="Georgia" w:cs="Times New Roman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CB38CF">
                              <w:rPr>
                                <w:rFonts w:ascii="Georgia" w:eastAsia="Times New Roman" w:hAnsi="Georgia" w:cs="Times New Roman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Visionäre</w:t>
                            </w:r>
                            <w:proofErr w:type="spellEnd"/>
                            <w:r w:rsidRPr="00CB38CF">
                              <w:rPr>
                                <w:rFonts w:ascii="Georgia" w:eastAsia="Times New Roman" w:hAnsi="Georgia" w:cs="Times New Roman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75pt;margin-top:-2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Bve/r93AAAAAoBAAAPAAAAZHJzL2Rvd25yZXYueG1sTI/N&#10;TsMwEITvSLyDtUjcWuenRW0ap0IFztDCA7jxEqeJ11HstoGnZznBcWY/zc6U28n14oJjaD0pSOcJ&#10;CKTam5YaBR/vL7MViBA1Gd17QgVfGGBb3d6UujD+Snu8HGIjOIRCoRXYGIdCylBbdDrM/YDEt08/&#10;Oh1Zjo00o75yuOtlliQP0umW+IPVA+4s1t3h7BSsEvfadevsLbjFd7q0uyf/PJyUur+bHjcgIk7x&#10;D4bf+lwdKu509GcyQfSs8yWTCmaLNW9iIE9Sdo4KspwdWZXy/4TqBwAA//8DAFBLAQItABQABgAI&#10;AAAAIQC2gziS/gAAAOEBAAATAAAAAAAAAAAAAAAAAAAAAABbQ29udGVudF9UeXBlc10ueG1sUEsB&#10;Ai0AFAAGAAgAAAAhADj9If/WAAAAlAEAAAsAAAAAAAAAAAAAAAAALwEAAF9yZWxzLy5yZWxzUEsB&#10;Ai0AFAAGAAgAAAAhAFKhI5sjAgAAVQQAAA4AAAAAAAAAAAAAAAAALgIAAGRycy9lMm9Eb2MueG1s&#10;UEsBAi0AFAAGAAgAAAAhAG97+v3cAAAACgEAAA8AAAAAAAAAAAAAAAAAfQQAAGRycy9kb3ducmV2&#10;LnhtbFBLBQYAAAAABAAEAPMAAACGBQAAAAA=&#10;" filled="f" stroked="f">
                <v:textbox style="mso-fit-shape-to-text:t">
                  <w:txbxContent>
                    <w:p w:rsidR="00CB38CF" w:rsidRPr="00CB38CF" w:rsidRDefault="00CB38CF" w:rsidP="00CB38CF">
                      <w:pPr>
                        <w:shd w:val="clear" w:color="auto" w:fill="FFFFFF"/>
                        <w:spacing w:after="0" w:line="375" w:lineRule="atLeast"/>
                        <w:jc w:val="center"/>
                        <w:rPr>
                          <w:rFonts w:ascii="Georgia" w:eastAsia="Times New Roman" w:hAnsi="Georgia" w:cs="Times New Roman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B38CF">
                        <w:rPr>
                          <w:rFonts w:ascii="Georgia" w:eastAsia="Times New Roman" w:hAnsi="Georgia" w:cs="Times New Roman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Die </w:t>
                      </w:r>
                      <w:proofErr w:type="spellStart"/>
                      <w:r w:rsidRPr="00CB38CF">
                        <w:rPr>
                          <w:rFonts w:ascii="Georgia" w:eastAsia="Times New Roman" w:hAnsi="Georgia" w:cs="Times New Roman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Gebrüder</w:t>
                      </w:r>
                      <w:proofErr w:type="spellEnd"/>
                      <w:r w:rsidRPr="00CB38CF">
                        <w:rPr>
                          <w:rFonts w:ascii="Georgia" w:eastAsia="Times New Roman" w:hAnsi="Georgia" w:cs="Times New Roman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Grimm: Freaks </w:t>
                      </w:r>
                      <w:proofErr w:type="spellStart"/>
                      <w:proofErr w:type="gramStart"/>
                      <w:r w:rsidRPr="00CB38CF">
                        <w:rPr>
                          <w:rFonts w:ascii="Georgia" w:eastAsia="Times New Roman" w:hAnsi="Georgia" w:cs="Times New Roman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oder</w:t>
                      </w:r>
                      <w:proofErr w:type="spellEnd"/>
                      <w:proofErr w:type="gramEnd"/>
                      <w:r w:rsidRPr="00CB38CF">
                        <w:rPr>
                          <w:rFonts w:ascii="Georgia" w:eastAsia="Times New Roman" w:hAnsi="Georgia" w:cs="Times New Roman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CB38CF">
                        <w:rPr>
                          <w:rFonts w:ascii="Georgia" w:eastAsia="Times New Roman" w:hAnsi="Georgia" w:cs="Times New Roman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Visionäre</w:t>
                      </w:r>
                      <w:proofErr w:type="spellEnd"/>
                      <w:r w:rsidRPr="00CB38CF">
                        <w:rPr>
                          <w:rFonts w:ascii="Georgia" w:eastAsia="Times New Roman" w:hAnsi="Georgia" w:cs="Times New Roman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CB38CF" w:rsidRPr="00CB38CF" w:rsidRDefault="00CB38CF" w:rsidP="00CB38CF">
      <w:pPr>
        <w:shd w:val="clear" w:color="auto" w:fill="FFFFFF"/>
        <w:spacing w:after="0" w:line="375" w:lineRule="atLeast"/>
        <w:rPr>
          <w:rFonts w:eastAsia="Times New Roman" w:cs="Times New Roman"/>
          <w:sz w:val="24"/>
          <w:szCs w:val="24"/>
          <w:lang w:eastAsia="en-IE"/>
        </w:rPr>
      </w:pP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sammelten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nicht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nur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Märchen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erforschten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auch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die deutsche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Sprache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und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legten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damit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r w:rsidRPr="00957493">
        <w:rPr>
          <w:rFonts w:eastAsia="Times New Roman" w:cs="Times New Roman"/>
          <w:sz w:val="24"/>
          <w:szCs w:val="24"/>
          <w:lang w:eastAsia="en-IE"/>
        </w:rPr>
        <w:t xml:space="preserve">den </w:t>
      </w:r>
      <w:proofErr w:type="spellStart"/>
      <w:r w:rsidRPr="00957493">
        <w:rPr>
          <w:rFonts w:eastAsia="Times New Roman" w:cs="Times New Roman"/>
          <w:sz w:val="24"/>
          <w:szCs w:val="24"/>
          <w:lang w:eastAsia="en-IE"/>
        </w:rPr>
        <w:t>Grundstein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für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die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heutige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Germanistik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. Der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Ehrgeiz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>den die</w:t>
      </w:r>
      <w:proofErr w:type="gram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Grimms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dabei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entwickelten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war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für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viele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damals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befremdlich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>.</w:t>
      </w:r>
    </w:p>
    <w:p w:rsidR="00CB38CF" w:rsidRPr="00CB38CF" w:rsidRDefault="00CB38CF" w:rsidP="00CB38CF">
      <w:pPr>
        <w:shd w:val="clear" w:color="auto" w:fill="FFFFFF"/>
        <w:spacing w:after="0" w:line="375" w:lineRule="atLeast"/>
        <w:rPr>
          <w:rFonts w:eastAsia="Times New Roman" w:cs="Times New Roman"/>
          <w:sz w:val="24"/>
          <w:szCs w:val="24"/>
          <w:lang w:eastAsia="en-IE"/>
        </w:rPr>
      </w:pPr>
      <w:r w:rsidRPr="00CB38CF">
        <w:rPr>
          <w:rFonts w:eastAsia="Times New Roman" w:cs="Times New Roman"/>
          <w:sz w:val="24"/>
          <w:szCs w:val="24"/>
          <w:lang w:eastAsia="en-IE"/>
        </w:rPr>
        <w:t xml:space="preserve">Die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Brüder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Grimm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hatten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eine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Vision: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wollten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ein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Stück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deutsche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Kulturgeschichte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bewahren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denn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die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drohte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damals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zu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verfallen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. </w:t>
      </w:r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 xml:space="preserve">Deutschland war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zu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Beginn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des 19.</w:t>
      </w:r>
      <w:proofErr w:type="gram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Jahrhunderts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zerrissen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gab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politische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Unruhen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Machtkämpfe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und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militärische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Eroberungen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. </w:t>
      </w:r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 xml:space="preserve">Das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verstörte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Jacob und Wilhelm Grimm.</w:t>
      </w:r>
      <w:proofErr w:type="gram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wünschten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eine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einheitliche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Nation,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einen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Volksgeist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>.</w:t>
      </w:r>
      <w:proofErr w:type="gram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fingen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an,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ihre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Heimatsprache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zu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erforschen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und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alte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Volkssagen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und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Mythen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zu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sammeln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und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begründeten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damit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ein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Forschungsgebiet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das in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ihrer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Zeit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so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noch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nicht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existierte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>.</w:t>
      </w:r>
      <w:proofErr w:type="gram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schrieben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hunderte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von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Werken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darunter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57493">
        <w:rPr>
          <w:rFonts w:eastAsia="Times New Roman" w:cs="Times New Roman"/>
          <w:sz w:val="24"/>
          <w:szCs w:val="24"/>
          <w:lang w:eastAsia="en-IE"/>
        </w:rPr>
        <w:t>Meilensteine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das "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Deutschen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Wörterbuch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", die "Deutsche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Mythologie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>" und die "Deutsche Grammatik".</w:t>
      </w:r>
    </w:p>
    <w:p w:rsidR="00CB38CF" w:rsidRPr="00CB38CF" w:rsidRDefault="00CB38CF" w:rsidP="00CB38CF">
      <w:pPr>
        <w:shd w:val="clear" w:color="auto" w:fill="FFFFFF"/>
        <w:spacing w:after="0" w:line="375" w:lineRule="atLeast"/>
        <w:rPr>
          <w:rFonts w:eastAsia="Times New Roman" w:cs="Times New Roman"/>
          <w:b/>
          <w:color w:val="4F81BD" w:themeColor="accent1"/>
          <w:sz w:val="24"/>
          <w:szCs w:val="24"/>
          <w:lang w:eastAsia="en-IE"/>
        </w:rPr>
      </w:pPr>
      <w:proofErr w:type="spellStart"/>
      <w:r w:rsidRPr="00CB38CF">
        <w:rPr>
          <w:rFonts w:eastAsia="Times New Roman" w:cs="Times New Roman"/>
          <w:b/>
          <w:color w:val="4F81BD" w:themeColor="accent1"/>
          <w:sz w:val="24"/>
          <w:szCs w:val="24"/>
          <w:lang w:eastAsia="en-IE"/>
        </w:rPr>
        <w:t>Fehlende</w:t>
      </w:r>
      <w:proofErr w:type="spellEnd"/>
      <w:r w:rsidRPr="00CB38CF">
        <w:rPr>
          <w:rFonts w:eastAsia="Times New Roman" w:cs="Times New Roman"/>
          <w:b/>
          <w:color w:val="4F81BD" w:themeColor="accent1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b/>
          <w:color w:val="4F81BD" w:themeColor="accent1"/>
          <w:sz w:val="24"/>
          <w:szCs w:val="24"/>
          <w:lang w:eastAsia="en-IE"/>
        </w:rPr>
        <w:t>Anerkennung</w:t>
      </w:r>
      <w:proofErr w:type="spellEnd"/>
      <w:r w:rsidRPr="00CB38CF">
        <w:rPr>
          <w:rFonts w:eastAsia="Times New Roman" w:cs="Times New Roman"/>
          <w:b/>
          <w:color w:val="4F81BD" w:themeColor="accent1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b/>
          <w:color w:val="4F81BD" w:themeColor="accent1"/>
          <w:sz w:val="24"/>
          <w:szCs w:val="24"/>
          <w:lang w:eastAsia="en-IE"/>
        </w:rPr>
        <w:t>störte</w:t>
      </w:r>
      <w:proofErr w:type="spellEnd"/>
      <w:r w:rsidRPr="00CB38CF">
        <w:rPr>
          <w:rFonts w:eastAsia="Times New Roman" w:cs="Times New Roman"/>
          <w:b/>
          <w:color w:val="4F81BD" w:themeColor="accent1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b/>
          <w:color w:val="4F81BD" w:themeColor="accent1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b/>
          <w:color w:val="4F81BD" w:themeColor="accent1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b/>
          <w:color w:val="4F81BD" w:themeColor="accent1"/>
          <w:sz w:val="24"/>
          <w:szCs w:val="24"/>
          <w:lang w:eastAsia="en-IE"/>
        </w:rPr>
        <w:t>nicht</w:t>
      </w:r>
      <w:proofErr w:type="spellEnd"/>
    </w:p>
    <w:p w:rsidR="00CB38CF" w:rsidRPr="00CB38CF" w:rsidRDefault="00CB38CF" w:rsidP="00CB38CF">
      <w:pPr>
        <w:shd w:val="clear" w:color="auto" w:fill="FFFFFF"/>
        <w:spacing w:after="0" w:line="375" w:lineRule="atLeast"/>
        <w:rPr>
          <w:rFonts w:eastAsia="Times New Roman" w:cs="Times New Roman"/>
          <w:sz w:val="24"/>
          <w:szCs w:val="24"/>
          <w:lang w:eastAsia="en-IE"/>
        </w:rPr>
      </w:pPr>
      <w:r w:rsidRPr="00CB38CF">
        <w:rPr>
          <w:rFonts w:eastAsia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238500" cy="1819275"/>
            <wp:effectExtent l="0" t="0" r="0" b="9525"/>
            <wp:wrapSquare wrapText="bothSides"/>
            <wp:docPr id="3" name="Picture 3" descr="'Wilhelm (links) und Jacob Grimm'&#10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Wilhelm (links) und Jacob Grimm'&#10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8CF" w:rsidRPr="00CB38CF" w:rsidRDefault="00CB38CF" w:rsidP="00CB38CF">
      <w:pPr>
        <w:shd w:val="clear" w:color="auto" w:fill="FFFFFF"/>
        <w:spacing w:after="0" w:line="375" w:lineRule="atLeast"/>
        <w:rPr>
          <w:rFonts w:eastAsia="Times New Roman" w:cs="Times New Roman"/>
          <w:sz w:val="24"/>
          <w:szCs w:val="24"/>
          <w:lang w:eastAsia="en-IE"/>
        </w:rPr>
      </w:pPr>
      <w:r w:rsidRPr="00CB38CF">
        <w:rPr>
          <w:rFonts w:eastAsia="Times New Roman" w:cs="Times New Roman"/>
          <w:sz w:val="24"/>
          <w:szCs w:val="24"/>
          <w:lang w:eastAsia="en-IE"/>
        </w:rPr>
        <w:t xml:space="preserve">Was die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Brüder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Grimm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leisteten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war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zu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ihrer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Zeit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Pionierarbeit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: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gab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noch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keine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Germanistik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-Institute, </w:t>
      </w:r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>an</w:t>
      </w:r>
      <w:proofErr w:type="gram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die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hätten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wenden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können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gab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auch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noch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keine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Verlage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die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um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ihre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Märchen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gerissen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hätten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. Was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eines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Tages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aus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ihren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Werken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werden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sollte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war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damals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völlig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>unklar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>.</w:t>
      </w:r>
      <w:proofErr w:type="gram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"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Umso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bewundernswerter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und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wundernswerter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dass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die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beiden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so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hartnäckig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an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ihrer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Spracherforschung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festgehalten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haben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",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sagt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Professor Steffen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Martus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der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eine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umfangreiche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Doppelbiografie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über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die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Brüder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Grimm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geschrieben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hat. Die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Grimm'sche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Hartnäckigkeit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hat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gelohnt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: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Ihre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Kinder- und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Hausmärchen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>sind</w:t>
      </w:r>
      <w:proofErr w:type="spellEnd"/>
      <w:proofErr w:type="gram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bis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heute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ein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Welterfolg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selbst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gelten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als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Gründungväter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der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Germanistik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>.</w:t>
      </w:r>
    </w:p>
    <w:p w:rsidR="00CB38CF" w:rsidRPr="00CB38CF" w:rsidRDefault="00CB38CF" w:rsidP="00CB38CF">
      <w:pPr>
        <w:shd w:val="clear" w:color="auto" w:fill="FFFFFF"/>
        <w:spacing w:after="0" w:line="375" w:lineRule="atLeast"/>
        <w:rPr>
          <w:rFonts w:eastAsia="Times New Roman" w:cs="Times New Roman"/>
          <w:sz w:val="24"/>
          <w:szCs w:val="24"/>
          <w:lang w:eastAsia="en-IE"/>
        </w:rPr>
      </w:pPr>
      <w:proofErr w:type="spellStart"/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>Dass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anfangs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wenig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Anerkennung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für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ihr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Schaffen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bekamen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störte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nicht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>.</w:t>
      </w:r>
      <w:proofErr w:type="gram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hatten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schon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immer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ihr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"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eigenes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Ding"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durchgezogen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>.</w:t>
      </w:r>
      <w:proofErr w:type="gram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Ihr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Vater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starb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>als</w:t>
      </w:r>
      <w:proofErr w:type="spellEnd"/>
      <w:proofErr w:type="gram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10 und 11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Jahre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alt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waren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bald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übernahmen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die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Rolle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der </w:t>
      </w:r>
      <w:bookmarkStart w:id="0" w:name="_GoBack"/>
      <w:proofErr w:type="spellStart"/>
      <w:r w:rsidRPr="00957493">
        <w:rPr>
          <w:rFonts w:eastAsia="Times New Roman" w:cs="Times New Roman"/>
          <w:sz w:val="24"/>
          <w:szCs w:val="24"/>
          <w:lang w:eastAsia="en-IE"/>
        </w:rPr>
        <w:t>Familienoberhäupter</w:t>
      </w:r>
      <w:bookmarkEnd w:id="0"/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. </w:t>
      </w:r>
      <w:proofErr w:type="spellStart"/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>Im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Alter von 17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Jahren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zog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Jacob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aus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und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begann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ein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Jurastudium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in Marburg,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ein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Jahr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später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folgte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sein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jüngerer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Bruder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Wilhelm.</w:t>
      </w:r>
      <w:proofErr w:type="gram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Nach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einigen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Semestern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brach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Jacob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sein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Studium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ab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und die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beiden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begannen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mit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ihrer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Forschung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waren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aber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nie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brotlose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Sprachkünstler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Im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Laufe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ihres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Lebens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hatten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verschiedene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Posten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inne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verdienten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ihr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Geld </w:t>
      </w:r>
      <w:proofErr w:type="spellStart"/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>als</w:t>
      </w:r>
      <w:proofErr w:type="spellEnd"/>
      <w:proofErr w:type="gram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Bibliothekare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Journalisten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Diplomaten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und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später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Professoren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Doch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ihr</w:t>
      </w:r>
      <w:proofErr w:type="spellEnd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Herz</w:t>
      </w:r>
      <w:proofErr w:type="spellEnd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schlug</w:t>
      </w:r>
      <w:proofErr w:type="spellEnd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 xml:space="preserve"> stets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für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das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eine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: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lastRenderedPageBreak/>
        <w:t>altdeutsche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Studien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und das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Sammeln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von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Sagen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und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Märchen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Bereits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im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jungen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Alter von 25 und 26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Jahren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verlegen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die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beiden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ihre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ersten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Bücher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Darunter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die "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Altdänischen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Heldenlieder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Balladen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und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Märchen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>" von Wilhelm und "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Über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den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altdeutschen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Meistergesang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>" von Jacob.</w:t>
      </w:r>
    </w:p>
    <w:p w:rsidR="00CB38CF" w:rsidRPr="00CB38CF" w:rsidRDefault="00CB38CF" w:rsidP="00CB38CF">
      <w:pPr>
        <w:shd w:val="clear" w:color="auto" w:fill="FFFFFF"/>
        <w:spacing w:after="0" w:line="375" w:lineRule="atLeast"/>
        <w:rPr>
          <w:rFonts w:eastAsia="Times New Roman" w:cs="Times New Roman"/>
          <w:b/>
          <w:color w:val="4F81BD" w:themeColor="accent1"/>
          <w:sz w:val="24"/>
          <w:szCs w:val="24"/>
          <w:lang w:eastAsia="en-IE"/>
        </w:rPr>
      </w:pPr>
      <w:proofErr w:type="spellStart"/>
      <w:r w:rsidRPr="00CB38CF">
        <w:rPr>
          <w:rFonts w:eastAsia="Times New Roman" w:cs="Times New Roman"/>
          <w:b/>
          <w:color w:val="4F81BD" w:themeColor="accent1"/>
          <w:sz w:val="24"/>
          <w:szCs w:val="24"/>
          <w:lang w:eastAsia="en-IE"/>
        </w:rPr>
        <w:t>Provokative</w:t>
      </w:r>
      <w:proofErr w:type="spellEnd"/>
      <w:r w:rsidRPr="00CB38CF">
        <w:rPr>
          <w:rFonts w:eastAsia="Times New Roman" w:cs="Times New Roman"/>
          <w:b/>
          <w:color w:val="4F81BD" w:themeColor="accent1"/>
          <w:sz w:val="24"/>
          <w:szCs w:val="24"/>
          <w:lang w:eastAsia="en-IE"/>
        </w:rPr>
        <w:t xml:space="preserve"> Newcomer</w:t>
      </w:r>
    </w:p>
    <w:p w:rsidR="00CB38CF" w:rsidRPr="00CB38CF" w:rsidRDefault="00CB38CF" w:rsidP="00CB38CF">
      <w:pPr>
        <w:shd w:val="clear" w:color="auto" w:fill="FFFFFF"/>
        <w:spacing w:after="0" w:line="375" w:lineRule="atLeast"/>
        <w:rPr>
          <w:rFonts w:eastAsia="Times New Roman" w:cs="Times New Roman"/>
          <w:sz w:val="24"/>
          <w:szCs w:val="24"/>
          <w:lang w:eastAsia="en-IE"/>
        </w:rPr>
      </w:pPr>
      <w:r w:rsidRPr="00CB38CF">
        <w:rPr>
          <w:rFonts w:eastAsia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8500" cy="1819275"/>
            <wp:effectExtent l="0" t="0" r="0" b="9525"/>
            <wp:wrapSquare wrapText="bothSides"/>
            <wp:docPr id="2" name="Picture 2" descr="Denkmal der Brüder Grim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kmal der Brüder Grim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8CF" w:rsidRPr="00CB38CF" w:rsidRDefault="00CB38CF" w:rsidP="00CB38CF">
      <w:pPr>
        <w:shd w:val="clear" w:color="auto" w:fill="FFFFFF"/>
        <w:spacing w:after="0" w:line="375" w:lineRule="atLeast"/>
        <w:rPr>
          <w:rFonts w:eastAsia="Times New Roman" w:cs="Times New Roman"/>
          <w:sz w:val="24"/>
          <w:szCs w:val="24"/>
          <w:lang w:eastAsia="en-IE"/>
        </w:rPr>
      </w:pP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Doch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was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für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Charaktere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waren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diese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Brüder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eigentlich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die so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beharrlich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Sprachstudien</w:t>
      </w:r>
      <w:proofErr w:type="spellEnd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betrieben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? </w:t>
      </w:r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 xml:space="preserve">Das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fragte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auch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Andreas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Döring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Intendant des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Jungen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Theaters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Göttingen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>.</w:t>
      </w:r>
      <w:proofErr w:type="gram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hat die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Brüder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Grimm dieses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Jahr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auf die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Bühne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gebracht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durchstöberte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dafür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historische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Briefe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und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Dokumente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um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ein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Bild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der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beiden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zu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machen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>: "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waren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sehr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aneckende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Charaktere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waren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Arbeitstiere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Moralisten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und Freaks." </w:t>
      </w:r>
      <w:proofErr w:type="spellStart"/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seien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bekannt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gewesen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für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ihre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strenge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und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starrköpfige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Art,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besonders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wenn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um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ihre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Forschung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ging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>.</w:t>
      </w:r>
      <w:proofErr w:type="gram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Außerdem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"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hatten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eine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große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Lust an der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Provokation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" und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waren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den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Gelehrten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damals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ein</w:t>
      </w:r>
      <w:proofErr w:type="spellEnd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 xml:space="preserve"> Dorn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im</w:t>
      </w:r>
      <w:proofErr w:type="spellEnd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Auge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gab </w:t>
      </w:r>
      <w:proofErr w:type="spellStart"/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>harte</w:t>
      </w:r>
      <w:proofErr w:type="spellEnd"/>
      <w:proofErr w:type="gram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Auseinandersetzungen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viele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"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schauten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pikiert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auf die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beiden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Newcomer."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Denn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was die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beiden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erforschten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war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neu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und die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alteingesessenen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Gelehrten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waren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>lange</w:t>
      </w:r>
      <w:proofErr w:type="spellEnd"/>
      <w:proofErr w:type="gram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Zeit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skeptisch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>.</w:t>
      </w:r>
    </w:p>
    <w:p w:rsidR="00CB38CF" w:rsidRPr="00CB38CF" w:rsidRDefault="00CB38CF" w:rsidP="00CB38CF">
      <w:pPr>
        <w:shd w:val="clear" w:color="auto" w:fill="FFFFFF"/>
        <w:spacing w:after="0" w:line="375" w:lineRule="atLeast"/>
        <w:rPr>
          <w:rFonts w:eastAsia="Times New Roman" w:cs="Times New Roman"/>
          <w:sz w:val="24"/>
          <w:szCs w:val="24"/>
          <w:lang w:eastAsia="en-IE"/>
        </w:rPr>
      </w:pPr>
      <w:r w:rsidRPr="00CB38CF">
        <w:rPr>
          <w:rFonts w:eastAsia="Times New Roman" w:cs="Times New Roman"/>
          <w:sz w:val="24"/>
          <w:szCs w:val="24"/>
          <w:lang w:eastAsia="en-IE"/>
        </w:rPr>
        <w:t xml:space="preserve">Die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Brüder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Grimm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ließen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jedoch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nicht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beirren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. </w:t>
      </w:r>
      <w:proofErr w:type="spellStart"/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waren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ein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unschlagbares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Team,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obwohl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sehr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verschieden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waren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>.</w:t>
      </w:r>
      <w:proofErr w:type="gram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 xml:space="preserve">Wilhelm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soll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eher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charmant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und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gesellig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gewesen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sein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Jacob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eher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streng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und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zurückgezogen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>.</w:t>
      </w:r>
      <w:proofErr w:type="gram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Doch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waren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in </w:t>
      </w:r>
      <w:proofErr w:type="spellStart"/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>allen</w:t>
      </w:r>
      <w:proofErr w:type="spellEnd"/>
      <w:proofErr w:type="gram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Lebenslagen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füreinander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da, so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Döring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. </w:t>
      </w:r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>"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akzeptierten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so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waren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und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hielten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wenn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darauf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ankam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zusammen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-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Bruderliebe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eben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>."</w:t>
      </w:r>
      <w:proofErr w:type="gramEnd"/>
    </w:p>
    <w:p w:rsidR="00CB38CF" w:rsidRPr="00CB38CF" w:rsidRDefault="00CB38CF" w:rsidP="00CB38CF">
      <w:pPr>
        <w:shd w:val="clear" w:color="auto" w:fill="FFFFFF"/>
        <w:spacing w:after="0" w:line="375" w:lineRule="atLeast"/>
        <w:rPr>
          <w:rFonts w:eastAsia="Times New Roman" w:cs="Times New Roman"/>
          <w:b/>
          <w:color w:val="4F81BD" w:themeColor="accent1"/>
          <w:sz w:val="24"/>
          <w:szCs w:val="24"/>
          <w:lang w:eastAsia="en-IE"/>
        </w:rPr>
      </w:pPr>
      <w:proofErr w:type="spellStart"/>
      <w:r w:rsidRPr="00CB38CF">
        <w:rPr>
          <w:rFonts w:eastAsia="Times New Roman" w:cs="Times New Roman"/>
          <w:b/>
          <w:color w:val="4F81BD" w:themeColor="accent1"/>
          <w:sz w:val="24"/>
          <w:szCs w:val="24"/>
          <w:lang w:eastAsia="en-IE"/>
        </w:rPr>
        <w:t>Späte</w:t>
      </w:r>
      <w:proofErr w:type="spellEnd"/>
      <w:r w:rsidRPr="00CB38CF">
        <w:rPr>
          <w:rFonts w:eastAsia="Times New Roman" w:cs="Times New Roman"/>
          <w:b/>
          <w:color w:val="4F81BD" w:themeColor="accent1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b/>
          <w:color w:val="4F81BD" w:themeColor="accent1"/>
          <w:sz w:val="24"/>
          <w:szCs w:val="24"/>
          <w:lang w:eastAsia="en-IE"/>
        </w:rPr>
        <w:t>Vollendung</w:t>
      </w:r>
      <w:proofErr w:type="spellEnd"/>
    </w:p>
    <w:p w:rsidR="00CB38CF" w:rsidRPr="00CB38CF" w:rsidRDefault="00CB38CF" w:rsidP="00CB38CF">
      <w:pPr>
        <w:shd w:val="clear" w:color="auto" w:fill="FFFFFF"/>
        <w:spacing w:after="0" w:line="375" w:lineRule="atLeast"/>
        <w:rPr>
          <w:rFonts w:eastAsia="Times New Roman" w:cs="Times New Roman"/>
          <w:sz w:val="24"/>
          <w:szCs w:val="24"/>
          <w:lang w:eastAsia="en-IE"/>
        </w:rPr>
      </w:pPr>
      <w:r w:rsidRPr="00CB38CF">
        <w:rPr>
          <w:rFonts w:eastAsia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914400" y="7105650"/>
            <wp:positionH relativeFrom="margin">
              <wp:align>right</wp:align>
            </wp:positionH>
            <wp:positionV relativeFrom="margin">
              <wp:align>bottom</wp:align>
            </wp:positionV>
            <wp:extent cx="3238500" cy="1819275"/>
            <wp:effectExtent l="0" t="0" r="0" b="9525"/>
            <wp:wrapSquare wrapText="bothSides"/>
            <wp:docPr id="1" name="Picture 1" descr="Das Deutsche Wörterbuch der Brüder Grimm in einer Vitr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s Deutsche Wörterbuch der Brüder Grimm in einer Vitr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38CF">
        <w:rPr>
          <w:rFonts w:eastAsia="Times New Roman" w:cs="Times New Roman"/>
          <w:sz w:val="24"/>
          <w:szCs w:val="24"/>
          <w:lang w:eastAsia="en-IE"/>
        </w:rPr>
        <w:t xml:space="preserve">Der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erste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Band des "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Deutschen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Wörterbuchs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"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erschien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1854</w:t>
      </w:r>
    </w:p>
    <w:p w:rsidR="00CB38CF" w:rsidRPr="00CB38CF" w:rsidRDefault="00CB38CF" w:rsidP="00CB38CF">
      <w:pPr>
        <w:shd w:val="clear" w:color="auto" w:fill="FFFFFF"/>
        <w:spacing w:line="375" w:lineRule="atLeast"/>
        <w:rPr>
          <w:rFonts w:eastAsia="Times New Roman" w:cs="Times New Roman"/>
          <w:sz w:val="24"/>
          <w:szCs w:val="24"/>
          <w:lang w:eastAsia="en-IE"/>
        </w:rPr>
      </w:pPr>
      <w:r w:rsidRPr="00CB38CF">
        <w:rPr>
          <w:rFonts w:eastAsia="Times New Roman" w:cs="Times New Roman"/>
          <w:sz w:val="24"/>
          <w:szCs w:val="24"/>
          <w:lang w:eastAsia="en-IE"/>
        </w:rPr>
        <w:t xml:space="preserve">Die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Brüder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Grimm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arbeiteten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highlight w:val="yellow"/>
          <w:lang w:eastAsia="en-IE"/>
        </w:rPr>
        <w:t>beharrlich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bis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an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ihre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Lebensende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. </w:t>
      </w:r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 xml:space="preserve">Wilhelm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starb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1859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im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Alter von 73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Jahren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, Jacob 1863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im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Alter von 78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Jahren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>.</w:t>
      </w:r>
      <w:proofErr w:type="gram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>Ihr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größtes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Projekt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aber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konnten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nicht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mehr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vollenden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>.</w:t>
      </w:r>
      <w:proofErr w:type="gram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gramStart"/>
      <w:r w:rsidRPr="00CB38CF">
        <w:rPr>
          <w:rFonts w:eastAsia="Times New Roman" w:cs="Times New Roman"/>
          <w:sz w:val="24"/>
          <w:szCs w:val="24"/>
          <w:lang w:eastAsia="en-IE"/>
        </w:rPr>
        <w:t xml:space="preserve">Das "Deutsche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Wörterbuch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"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wurde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erst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ein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Jahrhundert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später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von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über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hundert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Germanisten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vervollständigt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>.</w:t>
      </w:r>
      <w:proofErr w:type="gram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Ein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beachtliches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Projekt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– so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beachtlich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wie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die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Gebrüder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 xml:space="preserve"> Grimm </w:t>
      </w:r>
      <w:proofErr w:type="spellStart"/>
      <w:r w:rsidRPr="00CB38CF">
        <w:rPr>
          <w:rFonts w:eastAsia="Times New Roman" w:cs="Times New Roman"/>
          <w:sz w:val="24"/>
          <w:szCs w:val="24"/>
          <w:lang w:eastAsia="en-IE"/>
        </w:rPr>
        <w:t>selbst</w:t>
      </w:r>
      <w:proofErr w:type="spellEnd"/>
      <w:r w:rsidRPr="00CB38CF">
        <w:rPr>
          <w:rFonts w:eastAsia="Times New Roman" w:cs="Times New Roman"/>
          <w:sz w:val="24"/>
          <w:szCs w:val="24"/>
          <w:lang w:eastAsia="en-IE"/>
        </w:rPr>
        <w:t>.</w:t>
      </w:r>
    </w:p>
    <w:p w:rsidR="00CB38CF" w:rsidRPr="00CB38CF" w:rsidRDefault="00CB38CF" w:rsidP="00CB38CF">
      <w:pPr>
        <w:shd w:val="clear" w:color="auto" w:fill="FFFFFF"/>
        <w:spacing w:line="240" w:lineRule="auto"/>
        <w:rPr>
          <w:rFonts w:eastAsia="Times New Roman" w:cs="Times New Roman"/>
          <w:sz w:val="16"/>
          <w:szCs w:val="16"/>
          <w:lang w:eastAsia="en-IE"/>
        </w:rPr>
      </w:pPr>
      <w:proofErr w:type="spellStart"/>
      <w:r w:rsidRPr="00CB38CF">
        <w:rPr>
          <w:rFonts w:eastAsia="Times New Roman" w:cs="Times New Roman"/>
          <w:sz w:val="16"/>
          <w:szCs w:val="16"/>
          <w:lang w:eastAsia="en-IE"/>
        </w:rPr>
        <w:t>Textquelle</w:t>
      </w:r>
      <w:proofErr w:type="spellEnd"/>
      <w:r w:rsidRPr="00CB38CF">
        <w:rPr>
          <w:rFonts w:eastAsia="Times New Roman" w:cs="Times New Roman"/>
          <w:sz w:val="16"/>
          <w:szCs w:val="16"/>
          <w:lang w:eastAsia="en-IE"/>
        </w:rPr>
        <w:t>:</w:t>
      </w:r>
      <w:r w:rsidRPr="00CB38CF">
        <w:rPr>
          <w:sz w:val="16"/>
          <w:szCs w:val="16"/>
        </w:rPr>
        <w:t xml:space="preserve"> </w:t>
      </w:r>
      <w:hyperlink r:id="rId10" w:history="1">
        <w:r w:rsidRPr="00CB38CF">
          <w:rPr>
            <w:rStyle w:val="Hyperlink"/>
            <w:sz w:val="16"/>
            <w:szCs w:val="16"/>
          </w:rPr>
          <w:t>http://www.dw.de/die-br%C3%BCder-grimm-freaks-oder-vision%C3%A4re/a-16443550</w:t>
        </w:r>
      </w:hyperlink>
    </w:p>
    <w:p w:rsidR="00264112" w:rsidRDefault="00BB6E81">
      <w:pPr>
        <w:rPr>
          <w:b/>
          <w:color w:val="FF0000"/>
        </w:rPr>
      </w:pPr>
      <w:proofErr w:type="spellStart"/>
      <w:r>
        <w:rPr>
          <w:b/>
          <w:color w:val="FF0000"/>
        </w:rPr>
        <w:lastRenderedPageBreak/>
        <w:t>Fragen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zum</w:t>
      </w:r>
      <w:proofErr w:type="spellEnd"/>
      <w:r>
        <w:rPr>
          <w:b/>
          <w:color w:val="FF0000"/>
        </w:rPr>
        <w:t xml:space="preserve"> Text:</w:t>
      </w:r>
    </w:p>
    <w:p w:rsidR="00BB6E81" w:rsidRDefault="00BB6E81" w:rsidP="00BB6E81">
      <w:pPr>
        <w:pStyle w:val="ListParagraph"/>
        <w:numPr>
          <w:ilvl w:val="0"/>
          <w:numId w:val="1"/>
        </w:numPr>
      </w:pPr>
      <w:proofErr w:type="spellStart"/>
      <w:r>
        <w:t>Woraus</w:t>
      </w:r>
      <w:proofErr w:type="spellEnd"/>
      <w:r>
        <w:t xml:space="preserve"> </w:t>
      </w:r>
      <w:proofErr w:type="spellStart"/>
      <w:r>
        <w:t>entstand</w:t>
      </w:r>
      <w:proofErr w:type="spellEnd"/>
      <w:r>
        <w:t xml:space="preserve"> der </w:t>
      </w:r>
      <w:proofErr w:type="spellStart"/>
      <w:r>
        <w:t>Antrieb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Beschäftigung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Sprache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Brüder</w:t>
      </w:r>
      <w:proofErr w:type="spellEnd"/>
      <w:r>
        <w:t>?</w:t>
      </w:r>
    </w:p>
    <w:p w:rsidR="00BB6E81" w:rsidRDefault="00BB6E81" w:rsidP="00BB6E81">
      <w:pPr>
        <w:pStyle w:val="ListParagraph"/>
        <w:numPr>
          <w:ilvl w:val="0"/>
          <w:numId w:val="1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Studienrichtung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die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begründet</w:t>
      </w:r>
      <w:proofErr w:type="spellEnd"/>
      <w:r>
        <w:t>?</w:t>
      </w:r>
    </w:p>
    <w:p w:rsidR="00BB6E81" w:rsidRDefault="00BB6E81" w:rsidP="00BB6E81">
      <w:pPr>
        <w:pStyle w:val="ListParagraph"/>
        <w:numPr>
          <w:ilvl w:val="0"/>
          <w:numId w:val="1"/>
        </w:numPr>
      </w:pPr>
      <w:proofErr w:type="spellStart"/>
      <w:r>
        <w:t>Welcher</w:t>
      </w:r>
      <w:proofErr w:type="spellEnd"/>
      <w:r>
        <w:t xml:space="preserve"> </w:t>
      </w:r>
      <w:proofErr w:type="spellStart"/>
      <w:proofErr w:type="gramStart"/>
      <w:r>
        <w:t>Lebensumstand</w:t>
      </w:r>
      <w:proofErr w:type="spellEnd"/>
      <w:r>
        <w:t xml:space="preserve">  </w:t>
      </w:r>
      <w:proofErr w:type="spellStart"/>
      <w:r>
        <w:t>machte</w:t>
      </w:r>
      <w:proofErr w:type="spellEnd"/>
      <w:proofErr w:type="gramEnd"/>
      <w:r>
        <w:t xml:space="preserve"> die </w:t>
      </w:r>
      <w:proofErr w:type="spellStart"/>
      <w:r>
        <w:t>Brüder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unabhängigen</w:t>
      </w:r>
      <w:proofErr w:type="spellEnd"/>
      <w:r>
        <w:t xml:space="preserve"> </w:t>
      </w:r>
      <w:proofErr w:type="spellStart"/>
      <w:r>
        <w:t>Geistern</w:t>
      </w:r>
      <w:proofErr w:type="spellEnd"/>
      <w:r>
        <w:t>?</w:t>
      </w:r>
    </w:p>
    <w:p w:rsidR="00BB6E81" w:rsidRDefault="00D223FA" w:rsidP="00BB6E81">
      <w:pPr>
        <w:pStyle w:val="ListParagraph"/>
        <w:numPr>
          <w:ilvl w:val="0"/>
          <w:numId w:val="1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verhielten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Wissenschaftler</w:t>
      </w:r>
      <w:proofErr w:type="spellEnd"/>
      <w:r>
        <w:t xml:space="preserve"> </w:t>
      </w:r>
      <w:proofErr w:type="spellStart"/>
      <w:r>
        <w:t>gegenüber</w:t>
      </w:r>
      <w:proofErr w:type="spellEnd"/>
      <w:r>
        <w:t xml:space="preserve"> den </w:t>
      </w:r>
      <w:proofErr w:type="spellStart"/>
      <w:r>
        <w:t>Brüdern</w:t>
      </w:r>
      <w:proofErr w:type="spellEnd"/>
      <w:r>
        <w:t>?</w:t>
      </w:r>
    </w:p>
    <w:p w:rsidR="00D223FA" w:rsidRDefault="00D223FA" w:rsidP="00BB6E81">
      <w:pPr>
        <w:pStyle w:val="ListParagraph"/>
        <w:numPr>
          <w:ilvl w:val="0"/>
          <w:numId w:val="1"/>
        </w:numPr>
      </w:pPr>
      <w:r>
        <w:t xml:space="preserve">Welches </w:t>
      </w:r>
      <w:proofErr w:type="spellStart"/>
      <w:r>
        <w:t>Schicksal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umfangreichsten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zuteil</w:t>
      </w:r>
      <w:proofErr w:type="spellEnd"/>
      <w:r>
        <w:t>?</w:t>
      </w:r>
    </w:p>
    <w:p w:rsidR="00D223FA" w:rsidRDefault="007B1454" w:rsidP="00D223FA">
      <w:pPr>
        <w:rPr>
          <w:b/>
          <w:color w:val="FF000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F733B" wp14:editId="5F646FF4">
                <wp:simplePos x="0" y="0"/>
                <wp:positionH relativeFrom="column">
                  <wp:posOffset>2085975</wp:posOffset>
                </wp:positionH>
                <wp:positionV relativeFrom="paragraph">
                  <wp:posOffset>311150</wp:posOffset>
                </wp:positionV>
                <wp:extent cx="3971925" cy="3867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B1F" w:rsidRDefault="00E54B1F" w:rsidP="00E54B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zu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jemanden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Zuflucht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nehmen</w:t>
                            </w:r>
                            <w:proofErr w:type="spellEnd"/>
                          </w:p>
                          <w:p w:rsidR="00E54B1F" w:rsidRDefault="00E54B1F" w:rsidP="00E54B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aufheben</w:t>
                            </w:r>
                            <w:proofErr w:type="spellEnd"/>
                            <w:r>
                              <w:t xml:space="preserve"> und </w:t>
                            </w:r>
                            <w:proofErr w:type="spellStart"/>
                            <w:r>
                              <w:t>beschützen</w:t>
                            </w:r>
                            <w:proofErr w:type="spellEnd"/>
                          </w:p>
                          <w:p w:rsidR="00E54B1F" w:rsidRDefault="00E54B1F" w:rsidP="00E54B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ausdauernd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unnachgiebig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verbissen</w:t>
                            </w:r>
                            <w:proofErr w:type="spellEnd"/>
                          </w:p>
                          <w:p w:rsidR="00E54B1F" w:rsidRDefault="00E54B1F" w:rsidP="00E54B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beunruhigen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durcheinander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bringen</w:t>
                            </w:r>
                            <w:proofErr w:type="spellEnd"/>
                          </w:p>
                          <w:p w:rsidR="00E54B1F" w:rsidRDefault="00E54B1F" w:rsidP="00E54B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verwittern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verrotten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zerfallen</w:t>
                            </w:r>
                            <w:proofErr w:type="spellEnd"/>
                          </w:p>
                          <w:p w:rsidR="00E54B1F" w:rsidRDefault="00E54B1F" w:rsidP="00E54B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etwas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lieben</w:t>
                            </w:r>
                            <w:proofErr w:type="spellEnd"/>
                          </w:p>
                          <w:p w:rsidR="007B1454" w:rsidRDefault="007B1454" w:rsidP="00E54B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beleidigt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verletzt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gekränkt</w:t>
                            </w:r>
                            <w:proofErr w:type="spellEnd"/>
                          </w:p>
                          <w:p w:rsidR="007B1454" w:rsidRDefault="007B1454" w:rsidP="00E54B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hergebracht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einheimisch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ansässig</w:t>
                            </w:r>
                            <w:proofErr w:type="spellEnd"/>
                          </w:p>
                          <w:p w:rsidR="00E54B1F" w:rsidRDefault="00E54B1F" w:rsidP="00E54B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nach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etwas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suchen</w:t>
                            </w:r>
                            <w:proofErr w:type="spellEnd"/>
                          </w:p>
                          <w:p w:rsidR="007B1454" w:rsidRDefault="007B1454" w:rsidP="00E54B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Hindernis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Unannehmlichkeit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darstellen</w:t>
                            </w:r>
                            <w:proofErr w:type="spellEnd"/>
                          </w:p>
                          <w:p w:rsidR="00E54B1F" w:rsidRDefault="00E54B1F" w:rsidP="00E54B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etwas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unbeirrt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verfolgen</w:t>
                            </w:r>
                            <w:proofErr w:type="spellEnd"/>
                          </w:p>
                          <w:p w:rsidR="00E54B1F" w:rsidRDefault="00E54B1F" w:rsidP="00E54B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ausdauernd,unverdrossen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dauerhaft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beständig</w:t>
                            </w:r>
                            <w:proofErr w:type="spellEnd"/>
                          </w:p>
                          <w:p w:rsidR="00E54B1F" w:rsidRDefault="00E54B1F" w:rsidP="00E54B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etwas</w:t>
                            </w:r>
                            <w:proofErr w:type="spellEnd"/>
                            <w:r>
                              <w:t xml:space="preserve"> um </w:t>
                            </w:r>
                            <w:proofErr w:type="spellStart"/>
                            <w:r>
                              <w:t>jeden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bekommen</w:t>
                            </w:r>
                            <w:proofErr w:type="spellEnd"/>
                            <w:r>
                              <w:t xml:space="preserve"> woollen</w:t>
                            </w:r>
                          </w:p>
                          <w:p w:rsidR="00E54B1F" w:rsidRDefault="00E54B1F" w:rsidP="00E54B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unbeliebt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machen</w:t>
                            </w:r>
                            <w:proofErr w:type="spellEnd"/>
                          </w:p>
                          <w:p w:rsidR="00E54B1F" w:rsidRDefault="00E54B1F" w:rsidP="00E54B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wenn</w:t>
                            </w:r>
                            <w:proofErr w:type="spellEnd"/>
                            <w:r>
                              <w:t xml:space="preserve"> man </w:t>
                            </w:r>
                            <w:proofErr w:type="spellStart"/>
                            <w:r>
                              <w:t>nicht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verstehen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jemand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verhält</w:t>
                            </w:r>
                            <w:proofErr w:type="spellEnd"/>
                          </w:p>
                          <w:p w:rsidR="007B1454" w:rsidRDefault="007B1454" w:rsidP="00E54B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nicht</w:t>
                            </w:r>
                            <w:proofErr w:type="spellEnd"/>
                            <w:r>
                              <w:t xml:space="preserve"> von </w:t>
                            </w:r>
                            <w:proofErr w:type="spellStart"/>
                            <w:r>
                              <w:t>einer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gewählten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Richtung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abbringen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lassen</w:t>
                            </w:r>
                            <w:proofErr w:type="spellEnd"/>
                          </w:p>
                          <w:p w:rsidR="007B1454" w:rsidRDefault="007B1454" w:rsidP="00E54B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verbissen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eigensinnig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verbohrt</w:t>
                            </w:r>
                            <w:proofErr w:type="spellEnd"/>
                          </w:p>
                          <w:p w:rsidR="00E54B1F" w:rsidRDefault="00E54B1F" w:rsidP="00E54B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etwas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ausüben</w:t>
                            </w:r>
                            <w:proofErr w:type="spellEnd"/>
                          </w:p>
                          <w:p w:rsidR="00E54B1F" w:rsidRDefault="00E54B1F" w:rsidP="00E54B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besitzen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64.25pt;margin-top:24.5pt;width:312.75pt;height:30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2tnlgIAALoFAAAOAAAAZHJzL2Uyb0RvYy54bWysVFFPGzEMfp+0/xDlfVxboEDFFXUgpkkI&#10;0OjEc5pLaEQSZ0nau+7X4+TuSgu8MO3lzo4/O/YX2+cXjdFkLXxQYEs6PBhQIiyHStmnkv6eX387&#10;pSREZiumwYqSbkSgF9OvX85rNxEjWIKuhCcYxIZJ7Uq6jNFNiiLwpTAsHIATFo0SvGERVf9UVJ7V&#10;GN3oYjQYjIsafOU8cBECnl61RjrN8aUUPN5JGUQkuqSYW8xfn7+L9C2m52zy5JlbKt6lwf4hC8OU&#10;xUu3oa5YZGTl1btQRnEPAWQ84GAKkFJxkWvAaoaDN9U8LJkTuRYkJ7gtTeH/heW363tPVFXSMSWW&#10;GXyiuWgi+Q4NGSd2ahcmCHpwCIsNHuMr9+cBD1PRjfQm/bEcgnbkebPlNgXjeHh4djI8Gx1TwtF2&#10;eDo+GR5n9otXd+dD/CHAkCSU1OPjZU7Z+iZETAWhPSTdFkCr6lppnZXUMOJSe7Jm+NQ65iTRYw+l&#10;Lamx0kO8+l2EFHrrv9CMP6cy9yOgpm3yFLm1urQSRS0VWYobLRJG219CIrWZkQ9yZJwLu80zoxNK&#10;YkWfcezwr1l9xrmtAz3yzWDj1tkoC75laZ/a6rmnVrZ4JGmn7iTGZtHknhr1nbKAaoMN5KEdwOD4&#10;tUK+b1iI98zjxGHP4BaJd/iRGvCRoJMoWYL/+9F5wuMgoJWSGie4pOHPinlBif5pcUTOhkdHaeSz&#10;cnR8MkLF71oWuxa7MpeAnTPEfeV4FhM+6l6UHswjLptZuhVNzHK8u6SxFy9ju1dwWXExm2UQDrlj&#10;8cY+OJ5CJ5ZTn82bR+Zd1+cRR+QW+llnkzft3mKTp4XZKoJUeRYSzy2rHf+4IHK7dsssbaBdPaNe&#10;V+70BQAA//8DAFBLAwQUAAYACAAAACEAaTr6bN4AAAAKAQAADwAAAGRycy9kb3ducmV2LnhtbEyP&#10;wU7DMAyG70i8Q2QkbixlrFNa6k6ANi6cGIhz1mRJRJNUTdaVt585wc2WP/3+/mYz+55NekwuBoT7&#10;RQFMhy4qFwzC58fuTgBLWQYl+xg0wo9OsGmvrxpZq3gO73raZ8MoJKRaItich5rz1FntZVrEQQe6&#10;HePoZaZ1NFyN8kzhvufLolhzL12gD1YO+sXq7nt/8gjbZ1OZTsjRboVybpq/jm/mFfH2Zn56BJb1&#10;nP9g+NUndWjJ6RBPQSXWIzwsRUkowqqiTgRU5YqGA8K6FAXwtuH/K7QXAAAA//8DAFBLAQItABQA&#10;BgAIAAAAIQC2gziS/gAAAOEBAAATAAAAAAAAAAAAAAAAAAAAAABbQ29udGVudF9UeXBlc10ueG1s&#10;UEsBAi0AFAAGAAgAAAAhADj9If/WAAAAlAEAAAsAAAAAAAAAAAAAAAAALwEAAF9yZWxzLy5yZWxz&#10;UEsBAi0AFAAGAAgAAAAhAPrDa2eWAgAAugUAAA4AAAAAAAAAAAAAAAAALgIAAGRycy9lMm9Eb2Mu&#10;eG1sUEsBAi0AFAAGAAgAAAAhAGk6+mzeAAAACgEAAA8AAAAAAAAAAAAAAAAA8AQAAGRycy9kb3du&#10;cmV2LnhtbFBLBQYAAAAABAAEAPMAAAD7BQAAAAA=&#10;" fillcolor="white [3201]" strokeweight=".5pt">
                <v:textbox>
                  <w:txbxContent>
                    <w:p w:rsidR="00E54B1F" w:rsidRDefault="00E54B1F" w:rsidP="00E54B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zu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jemanden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Zuflucht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nehmen</w:t>
                      </w:r>
                      <w:proofErr w:type="spellEnd"/>
                    </w:p>
                    <w:p w:rsidR="00E54B1F" w:rsidRDefault="00E54B1F" w:rsidP="00E54B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aufheben</w:t>
                      </w:r>
                      <w:proofErr w:type="spellEnd"/>
                      <w:r>
                        <w:t xml:space="preserve"> und </w:t>
                      </w:r>
                      <w:proofErr w:type="spellStart"/>
                      <w:r>
                        <w:t>beschützen</w:t>
                      </w:r>
                      <w:proofErr w:type="spellEnd"/>
                    </w:p>
                    <w:p w:rsidR="00E54B1F" w:rsidRDefault="00E54B1F" w:rsidP="00E54B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ausdauernd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unnachgiebig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verbissen</w:t>
                      </w:r>
                      <w:proofErr w:type="spellEnd"/>
                    </w:p>
                    <w:p w:rsidR="00E54B1F" w:rsidRDefault="00E54B1F" w:rsidP="00E54B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beunruhigen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durcheinander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bringen</w:t>
                      </w:r>
                      <w:proofErr w:type="spellEnd"/>
                    </w:p>
                    <w:p w:rsidR="00E54B1F" w:rsidRDefault="00E54B1F" w:rsidP="00E54B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verwittern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verrotten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zerfallen</w:t>
                      </w:r>
                      <w:proofErr w:type="spellEnd"/>
                    </w:p>
                    <w:p w:rsidR="00E54B1F" w:rsidRDefault="00E54B1F" w:rsidP="00E54B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etwas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lieben</w:t>
                      </w:r>
                      <w:proofErr w:type="spellEnd"/>
                    </w:p>
                    <w:p w:rsidR="007B1454" w:rsidRDefault="007B1454" w:rsidP="00E54B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beleidigt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verletzt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gekränkt</w:t>
                      </w:r>
                      <w:proofErr w:type="spellEnd"/>
                    </w:p>
                    <w:p w:rsidR="007B1454" w:rsidRDefault="007B1454" w:rsidP="00E54B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hergebracht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einheimisch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ansässig</w:t>
                      </w:r>
                      <w:proofErr w:type="spellEnd"/>
                    </w:p>
                    <w:p w:rsidR="00E54B1F" w:rsidRDefault="00E54B1F" w:rsidP="00E54B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nach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etwas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suchen</w:t>
                      </w:r>
                      <w:proofErr w:type="spellEnd"/>
                    </w:p>
                    <w:p w:rsidR="007B1454" w:rsidRDefault="007B1454" w:rsidP="00E54B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ein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Hindernis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Unannehmlichkeit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darstellen</w:t>
                      </w:r>
                      <w:proofErr w:type="spellEnd"/>
                    </w:p>
                    <w:p w:rsidR="00E54B1F" w:rsidRDefault="00E54B1F" w:rsidP="00E54B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etwas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unbeirrt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verfolgen</w:t>
                      </w:r>
                      <w:proofErr w:type="spellEnd"/>
                    </w:p>
                    <w:p w:rsidR="00E54B1F" w:rsidRDefault="00E54B1F" w:rsidP="00E54B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ausdauernd,unverdrossen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dauerhaft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beständig</w:t>
                      </w:r>
                      <w:proofErr w:type="spellEnd"/>
                    </w:p>
                    <w:p w:rsidR="00E54B1F" w:rsidRDefault="00E54B1F" w:rsidP="00E54B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etwas</w:t>
                      </w:r>
                      <w:proofErr w:type="spellEnd"/>
                      <w:r>
                        <w:t xml:space="preserve"> um </w:t>
                      </w:r>
                      <w:proofErr w:type="spellStart"/>
                      <w:r>
                        <w:t>jeden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bekommen</w:t>
                      </w:r>
                      <w:proofErr w:type="spellEnd"/>
                      <w:r>
                        <w:t xml:space="preserve"> woollen</w:t>
                      </w:r>
                    </w:p>
                    <w:p w:rsidR="00E54B1F" w:rsidRDefault="00E54B1F" w:rsidP="00E54B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unbeliebt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machen</w:t>
                      </w:r>
                      <w:proofErr w:type="spellEnd"/>
                    </w:p>
                    <w:p w:rsidR="00E54B1F" w:rsidRDefault="00E54B1F" w:rsidP="00E54B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wenn</w:t>
                      </w:r>
                      <w:proofErr w:type="spellEnd"/>
                      <w:r>
                        <w:t xml:space="preserve"> man </w:t>
                      </w:r>
                      <w:proofErr w:type="spellStart"/>
                      <w:r>
                        <w:t>nicht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verstehen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kann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jemand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verhält</w:t>
                      </w:r>
                      <w:proofErr w:type="spellEnd"/>
                    </w:p>
                    <w:p w:rsidR="007B1454" w:rsidRDefault="007B1454" w:rsidP="00E54B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nicht</w:t>
                      </w:r>
                      <w:proofErr w:type="spellEnd"/>
                      <w:r>
                        <w:t xml:space="preserve"> von </w:t>
                      </w:r>
                      <w:proofErr w:type="spellStart"/>
                      <w:r>
                        <w:t>einer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gewählten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Richtung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abbringen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lassen</w:t>
                      </w:r>
                      <w:proofErr w:type="spellEnd"/>
                    </w:p>
                    <w:p w:rsidR="007B1454" w:rsidRDefault="007B1454" w:rsidP="00E54B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verbissen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eigensinnig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verbohrt</w:t>
                      </w:r>
                      <w:proofErr w:type="spellEnd"/>
                    </w:p>
                    <w:p w:rsidR="00E54B1F" w:rsidRDefault="00E54B1F" w:rsidP="00E54B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etwas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ausüben</w:t>
                      </w:r>
                      <w:proofErr w:type="spellEnd"/>
                    </w:p>
                    <w:p w:rsidR="00E54B1F" w:rsidRDefault="00E54B1F" w:rsidP="00E54B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besitzen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D1556" wp14:editId="07183ED7">
                <wp:simplePos x="0" y="0"/>
                <wp:positionH relativeFrom="column">
                  <wp:posOffset>-390525</wp:posOffset>
                </wp:positionH>
                <wp:positionV relativeFrom="paragraph">
                  <wp:posOffset>312420</wp:posOffset>
                </wp:positionV>
                <wp:extent cx="2371725" cy="3886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3FA" w:rsidRDefault="00D223FA" w:rsidP="00D223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befremdlich</w:t>
                            </w:r>
                            <w:proofErr w:type="spellEnd"/>
                          </w:p>
                          <w:p w:rsidR="00D223FA" w:rsidRDefault="00D223FA" w:rsidP="00D223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bewahren</w:t>
                            </w:r>
                            <w:proofErr w:type="spellEnd"/>
                          </w:p>
                          <w:p w:rsidR="00D223FA" w:rsidRDefault="00D223FA" w:rsidP="00D223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verfallen</w:t>
                            </w:r>
                            <w:proofErr w:type="spellEnd"/>
                          </w:p>
                          <w:p w:rsidR="00D223FA" w:rsidRDefault="00D223FA" w:rsidP="00D223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verstören</w:t>
                            </w:r>
                            <w:proofErr w:type="spellEnd"/>
                          </w:p>
                          <w:p w:rsidR="00D223FA" w:rsidRDefault="00D223FA" w:rsidP="00D223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wenden</w:t>
                            </w:r>
                            <w:proofErr w:type="spellEnd"/>
                            <w:r>
                              <w:t xml:space="preserve"> an + </w:t>
                            </w:r>
                            <w:proofErr w:type="spellStart"/>
                            <w:r>
                              <w:t>Akk</w:t>
                            </w:r>
                            <w:proofErr w:type="spellEnd"/>
                          </w:p>
                          <w:p w:rsidR="00D223FA" w:rsidRDefault="00D223FA" w:rsidP="00D223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reißen</w:t>
                            </w:r>
                            <w:proofErr w:type="spellEnd"/>
                            <w:r>
                              <w:t xml:space="preserve"> um</w:t>
                            </w:r>
                          </w:p>
                          <w:p w:rsidR="00D223FA" w:rsidRDefault="00D223FA" w:rsidP="00D223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hartnäckig</w:t>
                            </w:r>
                            <w:proofErr w:type="spellEnd"/>
                          </w:p>
                          <w:p w:rsidR="00D223FA" w:rsidRDefault="00D223FA" w:rsidP="00D223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etwas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durchziehen</w:t>
                            </w:r>
                            <w:proofErr w:type="spellEnd"/>
                          </w:p>
                          <w:p w:rsidR="00D223FA" w:rsidRDefault="00D223FA" w:rsidP="00D223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innehaben</w:t>
                            </w:r>
                            <w:proofErr w:type="spellEnd"/>
                          </w:p>
                          <w:p w:rsidR="00D223FA" w:rsidRDefault="00D223FA" w:rsidP="00D223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jemandes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schägt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für</w:t>
                            </w:r>
                            <w:proofErr w:type="spellEnd"/>
                          </w:p>
                          <w:p w:rsidR="00D223FA" w:rsidRDefault="00D223FA" w:rsidP="00D223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beharrlich</w:t>
                            </w:r>
                            <w:proofErr w:type="spellEnd"/>
                          </w:p>
                          <w:p w:rsidR="00D223FA" w:rsidRDefault="00D223FA" w:rsidP="00D223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betreiben</w:t>
                            </w:r>
                            <w:proofErr w:type="spellEnd"/>
                          </w:p>
                          <w:p w:rsidR="00D223FA" w:rsidRDefault="00D223FA" w:rsidP="00D223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durchstöbern</w:t>
                            </w:r>
                            <w:proofErr w:type="spellEnd"/>
                          </w:p>
                          <w:p w:rsidR="00D223FA" w:rsidRDefault="00D223FA" w:rsidP="00D223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anecken</w:t>
                            </w:r>
                            <w:proofErr w:type="spellEnd"/>
                          </w:p>
                          <w:p w:rsidR="00D223FA" w:rsidRDefault="00D223FA" w:rsidP="00D223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starrköpfig</w:t>
                            </w:r>
                            <w:proofErr w:type="spellEnd"/>
                          </w:p>
                          <w:p w:rsidR="00D223FA" w:rsidRDefault="00D223FA" w:rsidP="00D223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 xml:space="preserve"> Dorn </w:t>
                            </w:r>
                            <w:proofErr w:type="spellStart"/>
                            <w:r>
                              <w:t>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sein</w:t>
                            </w:r>
                            <w:proofErr w:type="spellEnd"/>
                          </w:p>
                          <w:p w:rsidR="00D223FA" w:rsidRDefault="00D223FA" w:rsidP="00D223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pikiert</w:t>
                            </w:r>
                            <w:proofErr w:type="spellEnd"/>
                          </w:p>
                          <w:p w:rsidR="00D223FA" w:rsidRDefault="00D223FA" w:rsidP="00D223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alteingesessen</w:t>
                            </w:r>
                            <w:proofErr w:type="spellEnd"/>
                          </w:p>
                          <w:p w:rsidR="00D223FA" w:rsidRDefault="00D223FA" w:rsidP="00D223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r>
                              <w:t>nicht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beirren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lassen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0.75pt;margin-top:24.6pt;width:186.75pt;height:3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81lgIAALoFAAAOAAAAZHJzL2Uyb0RvYy54bWysVEtPGzEQvlfqf7B8L5sEAmmUDUpBVJUQ&#10;oELF2fHaxML2uLaT3fTXM/ZuloRyoepl1/Z88/rmMTtvjCYb4YMCW9Lh0YASYTlUyj6V9NfD1ZcJ&#10;JSEyWzENVpR0KwI9n3/+NKvdVIxgBboSnqARG6a1K+kqRjctisBXwrBwBE5YFErwhkW8+qei8qxG&#10;60YXo8HgtKjBV84DFyHg62UrpPNsX0rB462UQUSiS4qxxfz1+btM32I+Y9Mnz9xK8S4M9g9RGKYs&#10;Ou1NXbLIyNqrv0wZxT0EkPGIgylASsVFzgGzGQ7eZHO/Yk7kXJCc4Hqawv8zy282d56oqqRjSiwz&#10;WKIH0UTyDRoyTuzULkwRdO8QFht8xirv3gM+pqQb6U36YzoE5cjztuc2GeP4ODo+G56N0AlH2fFk&#10;corVS3aKV3XnQ/wuwJB0KKnH4mVO2eY6xBa6gyRvAbSqrpTW+ZIaRlxoTzYMS61jDhKNH6C0JXVJ&#10;T4/Hg2z4QJZM9/pLzfhzF94eCu1pm9yJ3FpdWImilop8ilstEkbbn0IitZmRd2JknAvbx5nRCSUx&#10;o48odvjXqD6i3OaBGtkz2NgrG2XBtywdUls976iVLR5ruJd3OsZm2eSe6jtlCdUWG8hDO4DB8SuF&#10;fF+zEO+Yx4nDnsEtEm/xIzVgkaA7UbIC/+e994THQUApJTVOcEnD7zXzghL9w+KIfB2enKSRz5eT&#10;8dkIL35fstyX2LW5AOycIe4rx/Mx4aPeHaUH84jLZpG8oohZjr5LGnfHi9juFVxWXCwWGYRD7li8&#10;tveOJ9OJ5dRnD80j867r84gjcgO7WWfTN+3eYpOmhcU6glR5FhLPLasd/7gg8jR1yyxtoP17Rr2u&#10;3PkLAAAA//8DAFBLAwQUAAYACAAAACEAFBs71N4AAAAKAQAADwAAAGRycy9kb3ducmV2LnhtbEyP&#10;wU7DMBBE70j8g7VI3FonAaI0xKkAFS6cKIjzNt7aFrEd2W4a/h5zguNqn2bedNvFjmymEI13Asp1&#10;AYzc4KVxSsDH+/OqARYTOomjdyTgmyJs+8uLDlvpz+6N5n1SLIe42KIAndLUch4HTRbj2k/k8u/o&#10;g8WUz6C4DHjO4XbkVVHU3KJxuUHjRE+ahq/9yQrYPaqNGhoMetdIY+bl8/iqXoS4vloe7oElWtIf&#10;DL/6WR367HTwJycjGwWs6vIuowJuNxWwDNyUVR53EFDXZQW87/j/Cf0PAAAA//8DAFBLAQItABQA&#10;BgAIAAAAIQC2gziS/gAAAOEBAAATAAAAAAAAAAAAAAAAAAAAAABbQ29udGVudF9UeXBlc10ueG1s&#10;UEsBAi0AFAAGAAgAAAAhADj9If/WAAAAlAEAAAsAAAAAAAAAAAAAAAAALwEAAF9yZWxzLy5yZWxz&#10;UEsBAi0AFAAGAAgAAAAhACoZXzWWAgAAugUAAA4AAAAAAAAAAAAAAAAALgIAAGRycy9lMm9Eb2Mu&#10;eG1sUEsBAi0AFAAGAAgAAAAhABQbO9TeAAAACgEAAA8AAAAAAAAAAAAAAAAA8AQAAGRycy9kb3du&#10;cmV2LnhtbFBLBQYAAAAABAAEAPMAAAD7BQAAAAA=&#10;" fillcolor="white [3201]" strokeweight=".5pt">
                <v:textbox>
                  <w:txbxContent>
                    <w:p w:rsidR="00D223FA" w:rsidRDefault="00D223FA" w:rsidP="00D223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befremdlich</w:t>
                      </w:r>
                      <w:proofErr w:type="spellEnd"/>
                    </w:p>
                    <w:p w:rsidR="00D223FA" w:rsidRDefault="00D223FA" w:rsidP="00D223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bewahren</w:t>
                      </w:r>
                      <w:proofErr w:type="spellEnd"/>
                    </w:p>
                    <w:p w:rsidR="00D223FA" w:rsidRDefault="00D223FA" w:rsidP="00D223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verfallen</w:t>
                      </w:r>
                      <w:proofErr w:type="spellEnd"/>
                    </w:p>
                    <w:p w:rsidR="00D223FA" w:rsidRDefault="00D223FA" w:rsidP="00D223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verstören</w:t>
                      </w:r>
                      <w:proofErr w:type="spellEnd"/>
                    </w:p>
                    <w:p w:rsidR="00D223FA" w:rsidRDefault="00D223FA" w:rsidP="00D223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wenden</w:t>
                      </w:r>
                      <w:proofErr w:type="spellEnd"/>
                      <w:r>
                        <w:t xml:space="preserve"> an + </w:t>
                      </w:r>
                      <w:proofErr w:type="spellStart"/>
                      <w:r>
                        <w:t>Akk</w:t>
                      </w:r>
                      <w:proofErr w:type="spellEnd"/>
                    </w:p>
                    <w:p w:rsidR="00D223FA" w:rsidRDefault="00D223FA" w:rsidP="00D223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reißen</w:t>
                      </w:r>
                      <w:proofErr w:type="spellEnd"/>
                      <w:r>
                        <w:t xml:space="preserve"> um</w:t>
                      </w:r>
                    </w:p>
                    <w:p w:rsidR="00D223FA" w:rsidRDefault="00D223FA" w:rsidP="00D223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hartnäckig</w:t>
                      </w:r>
                      <w:proofErr w:type="spellEnd"/>
                    </w:p>
                    <w:p w:rsidR="00D223FA" w:rsidRDefault="00D223FA" w:rsidP="00D223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etwas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durchziehen</w:t>
                      </w:r>
                      <w:proofErr w:type="spellEnd"/>
                    </w:p>
                    <w:p w:rsidR="00D223FA" w:rsidRDefault="00D223FA" w:rsidP="00D223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innehaben</w:t>
                      </w:r>
                      <w:proofErr w:type="spellEnd"/>
                    </w:p>
                    <w:p w:rsidR="00D223FA" w:rsidRDefault="00D223FA" w:rsidP="00D223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jemandes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schägt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für</w:t>
                      </w:r>
                      <w:proofErr w:type="spellEnd"/>
                    </w:p>
                    <w:p w:rsidR="00D223FA" w:rsidRDefault="00D223FA" w:rsidP="00D223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beharrlich</w:t>
                      </w:r>
                      <w:proofErr w:type="spellEnd"/>
                    </w:p>
                    <w:p w:rsidR="00D223FA" w:rsidRDefault="00D223FA" w:rsidP="00D223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betreiben</w:t>
                      </w:r>
                      <w:proofErr w:type="spellEnd"/>
                    </w:p>
                    <w:p w:rsidR="00D223FA" w:rsidRDefault="00D223FA" w:rsidP="00D223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durchstöbern</w:t>
                      </w:r>
                      <w:proofErr w:type="spellEnd"/>
                    </w:p>
                    <w:p w:rsidR="00D223FA" w:rsidRDefault="00D223FA" w:rsidP="00D223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anecken</w:t>
                      </w:r>
                      <w:proofErr w:type="spellEnd"/>
                    </w:p>
                    <w:p w:rsidR="00D223FA" w:rsidRDefault="00D223FA" w:rsidP="00D223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starrköpfig</w:t>
                      </w:r>
                      <w:proofErr w:type="spellEnd"/>
                    </w:p>
                    <w:p w:rsidR="00D223FA" w:rsidRDefault="00D223FA" w:rsidP="00D223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ein</w:t>
                      </w:r>
                      <w:proofErr w:type="spellEnd"/>
                      <w:r>
                        <w:t xml:space="preserve"> Dorn </w:t>
                      </w:r>
                      <w:proofErr w:type="spellStart"/>
                      <w:r>
                        <w:t>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sein</w:t>
                      </w:r>
                      <w:proofErr w:type="spellEnd"/>
                    </w:p>
                    <w:p w:rsidR="00D223FA" w:rsidRDefault="00D223FA" w:rsidP="00D223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pikiert</w:t>
                      </w:r>
                      <w:proofErr w:type="spellEnd"/>
                    </w:p>
                    <w:p w:rsidR="00D223FA" w:rsidRDefault="00D223FA" w:rsidP="00D223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alteingesessen</w:t>
                      </w:r>
                      <w:proofErr w:type="spellEnd"/>
                    </w:p>
                    <w:p w:rsidR="00D223FA" w:rsidRDefault="00D223FA" w:rsidP="00D223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sich</w:t>
                      </w:r>
                      <w:proofErr w:type="spellEnd"/>
                      <w:r>
                        <w:t>(</w:t>
                      </w:r>
                      <w:proofErr w:type="spellStart"/>
                      <w:r>
                        <w:t>nicht</w:t>
                      </w:r>
                      <w:proofErr w:type="spellEnd"/>
                      <w:r>
                        <w:t xml:space="preserve">) </w:t>
                      </w:r>
                      <w:proofErr w:type="spellStart"/>
                      <w:r>
                        <w:t>beirren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lassen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D223FA">
        <w:rPr>
          <w:b/>
          <w:color w:val="FF0000"/>
        </w:rPr>
        <w:t>Wortschatz</w:t>
      </w:r>
      <w:proofErr w:type="spellEnd"/>
      <w:r w:rsidR="00D223FA">
        <w:rPr>
          <w:b/>
          <w:color w:val="FF0000"/>
        </w:rPr>
        <w:t>:</w:t>
      </w:r>
    </w:p>
    <w:p w:rsidR="007B1454" w:rsidRDefault="007B1454" w:rsidP="00D223FA">
      <w:pPr>
        <w:rPr>
          <w:b/>
          <w:color w:val="FF0000"/>
        </w:rPr>
      </w:pPr>
    </w:p>
    <w:p w:rsidR="007B1454" w:rsidRDefault="007B1454" w:rsidP="00D223FA">
      <w:pPr>
        <w:rPr>
          <w:b/>
          <w:color w:val="FF0000"/>
        </w:rPr>
      </w:pPr>
    </w:p>
    <w:p w:rsidR="00D223FA" w:rsidRDefault="00D223FA" w:rsidP="00D223FA"/>
    <w:p w:rsidR="007B1454" w:rsidRDefault="007B1454" w:rsidP="00D223FA"/>
    <w:p w:rsidR="007B1454" w:rsidRDefault="007B1454" w:rsidP="00D223FA"/>
    <w:p w:rsidR="007B1454" w:rsidRDefault="007B1454" w:rsidP="00D223FA"/>
    <w:p w:rsidR="007B1454" w:rsidRDefault="007B1454" w:rsidP="00D223FA"/>
    <w:p w:rsidR="007B1454" w:rsidRDefault="007B1454" w:rsidP="00D223FA"/>
    <w:p w:rsidR="007B1454" w:rsidRDefault="007B1454" w:rsidP="00D223FA"/>
    <w:p w:rsidR="007B1454" w:rsidRDefault="007B1454" w:rsidP="00D223FA"/>
    <w:p w:rsidR="007B1454" w:rsidRDefault="007B1454" w:rsidP="00D223FA"/>
    <w:p w:rsidR="007B1454" w:rsidRDefault="007B1454" w:rsidP="00D223FA"/>
    <w:p w:rsidR="007B1454" w:rsidRDefault="007B1454" w:rsidP="00D223FA"/>
    <w:p w:rsidR="007B1454" w:rsidRDefault="007B1454" w:rsidP="00D223FA">
      <w:pPr>
        <w:rPr>
          <w:b/>
          <w:color w:val="FF0000"/>
        </w:rPr>
      </w:pPr>
      <w:proofErr w:type="spellStart"/>
      <w:r>
        <w:rPr>
          <w:b/>
          <w:color w:val="FF0000"/>
        </w:rPr>
        <w:t>Schreiben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Sie</w:t>
      </w:r>
      <w:proofErr w:type="spellEnd"/>
      <w:r>
        <w:rPr>
          <w:b/>
          <w:color w:val="FF0000"/>
        </w:rPr>
        <w:t xml:space="preserve"> 5 </w:t>
      </w:r>
      <w:proofErr w:type="spellStart"/>
      <w:r>
        <w:rPr>
          <w:b/>
          <w:color w:val="FF0000"/>
        </w:rPr>
        <w:t>Sätze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mit</w:t>
      </w:r>
      <w:proofErr w:type="spellEnd"/>
      <w:r>
        <w:rPr>
          <w:b/>
          <w:color w:val="FF0000"/>
        </w:rPr>
        <w:t xml:space="preserve"> je </w:t>
      </w:r>
      <w:proofErr w:type="spellStart"/>
      <w:r>
        <w:rPr>
          <w:b/>
          <w:color w:val="FF0000"/>
        </w:rPr>
        <w:t>einem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neuen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Ausdruck</w:t>
      </w:r>
      <w:proofErr w:type="spellEnd"/>
      <w:r>
        <w:rPr>
          <w:b/>
          <w:color w:val="FF0000"/>
        </w:rPr>
        <w:t>!</w:t>
      </w:r>
    </w:p>
    <w:p w:rsidR="007B1454" w:rsidRDefault="007B1454" w:rsidP="00D223F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454" w:rsidRPr="007B1454" w:rsidRDefault="007B1454" w:rsidP="00D223FA">
      <w:pPr>
        <w:rPr>
          <w:b/>
          <w:color w:val="FF0000"/>
        </w:rPr>
      </w:pPr>
      <w:proofErr w:type="spellStart"/>
      <w:r>
        <w:rPr>
          <w:b/>
          <w:color w:val="FF0000"/>
        </w:rPr>
        <w:t>Hausaufgabe</w:t>
      </w:r>
      <w:proofErr w:type="spellEnd"/>
      <w:r>
        <w:rPr>
          <w:b/>
          <w:color w:val="FF0000"/>
        </w:rPr>
        <w:t xml:space="preserve">: </w:t>
      </w:r>
      <w:proofErr w:type="spellStart"/>
      <w:r>
        <w:rPr>
          <w:b/>
          <w:color w:val="FF0000"/>
        </w:rPr>
        <w:t>Verwenden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Siedie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restlichen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Ausdrücke</w:t>
      </w:r>
      <w:proofErr w:type="spellEnd"/>
      <w:r>
        <w:rPr>
          <w:b/>
          <w:color w:val="FF0000"/>
        </w:rPr>
        <w:t xml:space="preserve"> in </w:t>
      </w:r>
      <w:proofErr w:type="spellStart"/>
      <w:r>
        <w:rPr>
          <w:b/>
          <w:color w:val="FF0000"/>
        </w:rPr>
        <w:t>Sätzen</w:t>
      </w:r>
      <w:proofErr w:type="spellEnd"/>
      <w:r>
        <w:rPr>
          <w:b/>
          <w:color w:val="FF0000"/>
        </w:rPr>
        <w:t>!</w:t>
      </w:r>
    </w:p>
    <w:sectPr w:rsidR="007B1454" w:rsidRPr="007B1454" w:rsidSect="00CB38CF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C5825"/>
    <w:multiLevelType w:val="hybridMultilevel"/>
    <w:tmpl w:val="9F4242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47B70"/>
    <w:multiLevelType w:val="hybridMultilevel"/>
    <w:tmpl w:val="B5F60D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52225"/>
    <w:multiLevelType w:val="hybridMultilevel"/>
    <w:tmpl w:val="58B69C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CF"/>
    <w:rsid w:val="000F1C0D"/>
    <w:rsid w:val="00264112"/>
    <w:rsid w:val="00303107"/>
    <w:rsid w:val="0057333E"/>
    <w:rsid w:val="005A0906"/>
    <w:rsid w:val="00764E42"/>
    <w:rsid w:val="007B1454"/>
    <w:rsid w:val="00957493"/>
    <w:rsid w:val="00A059A9"/>
    <w:rsid w:val="00BB6E81"/>
    <w:rsid w:val="00CB38CF"/>
    <w:rsid w:val="00D223FA"/>
    <w:rsid w:val="00E5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3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4">
    <w:name w:val="heading 4"/>
    <w:basedOn w:val="Normal"/>
    <w:link w:val="Heading4Char"/>
    <w:uiPriority w:val="9"/>
    <w:qFormat/>
    <w:rsid w:val="00CB38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38CF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CB38CF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intro">
    <w:name w:val="intro"/>
    <w:basedOn w:val="Normal"/>
    <w:rsid w:val="00CB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CB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CB38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38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E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1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4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3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4">
    <w:name w:val="heading 4"/>
    <w:basedOn w:val="Normal"/>
    <w:link w:val="Heading4Char"/>
    <w:uiPriority w:val="9"/>
    <w:qFormat/>
    <w:rsid w:val="00CB38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38CF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CB38CF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intro">
    <w:name w:val="intro"/>
    <w:basedOn w:val="Normal"/>
    <w:rsid w:val="00CB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CB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CB38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38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E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1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4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4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17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168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58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3CFCA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w.de/die-br%C3%BCder-grimm-freaks-oder-vision%C3%A4re/a-1644355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w.de/die-br%C3%BCder-grimm-freaks-oder-vision%C3%A4re/a-164435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 Schulz</cp:lastModifiedBy>
  <cp:revision>3</cp:revision>
  <cp:lastPrinted>2013-04-26T11:26:00Z</cp:lastPrinted>
  <dcterms:created xsi:type="dcterms:W3CDTF">2013-04-25T09:56:00Z</dcterms:created>
  <dcterms:modified xsi:type="dcterms:W3CDTF">2013-04-26T11:27:00Z</dcterms:modified>
</cp:coreProperties>
</file>