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9" w:rsidRPr="00DE69B9" w:rsidRDefault="000314E9" w:rsidP="000314E9">
      <w:pPr>
        <w:pStyle w:val="Header"/>
        <w:rPr>
          <w:rFonts w:ascii="Tahoma" w:hAnsi="Tahoma" w:cs="Tahoma"/>
          <w:b/>
          <w:color w:val="FF0000"/>
          <w:sz w:val="52"/>
          <w:szCs w:val="52"/>
        </w:rPr>
      </w:pPr>
      <w:r w:rsidRPr="00DE69B9">
        <w:rPr>
          <w:rFonts w:ascii="Tahoma" w:hAnsi="Tahoma" w:cs="Tahoma"/>
          <w:b/>
          <w:color w:val="FF0000"/>
          <w:sz w:val="52"/>
          <w:szCs w:val="52"/>
        </w:rPr>
        <w:t>Picture Analyses</w:t>
      </w:r>
    </w:p>
    <w:p w:rsidR="000D1427" w:rsidRPr="00DE69B9" w:rsidRDefault="000314E9" w:rsidP="00403329">
      <w:pPr>
        <w:pStyle w:val="Header"/>
        <w:rPr>
          <w:rFonts w:ascii="Tahoma" w:hAnsi="Tahoma" w:cs="Tahoma"/>
          <w:b/>
          <w:color w:val="FF0000"/>
          <w:sz w:val="52"/>
          <w:szCs w:val="52"/>
        </w:rPr>
      </w:pPr>
      <w:r w:rsidRPr="00DE69B9">
        <w:rPr>
          <w:rFonts w:ascii="Tahoma" w:hAnsi="Tahoma" w:cs="Tahoma"/>
          <w:b/>
          <w:color w:val="FF0000"/>
          <w:sz w:val="52"/>
          <w:szCs w:val="52"/>
        </w:rPr>
        <w:t>True or False</w:t>
      </w:r>
    </w:p>
    <w:p w:rsidR="00327B9E" w:rsidRDefault="00327B9E" w:rsidP="00403329">
      <w:pPr>
        <w:pStyle w:val="Header"/>
        <w:rPr>
          <w:rFonts w:ascii="Tahoma" w:hAnsi="Tahoma" w:cs="Tahoma"/>
          <w:b/>
          <w:color w:val="00B0F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5B8667C1" wp14:editId="1C5BD03F">
            <wp:extent cx="5705475" cy="3933825"/>
            <wp:effectExtent l="0" t="0" r="9525" b="9525"/>
            <wp:docPr id="2" name="Picture 2" descr="https://laurapickens.files.wordpress.com/2014/05/46ced3afc97ee6d3f8b05c56c3a58b4c.jpg?w=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aurapickens.files.wordpress.com/2014/05/46ced3afc97ee6d3f8b05c56c3a58b4c.jpg?w=5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29" w:rsidRPr="00403329" w:rsidRDefault="00403329" w:rsidP="00403329">
      <w:pPr>
        <w:pStyle w:val="Header"/>
        <w:rPr>
          <w:rFonts w:ascii="Tahoma" w:hAnsi="Tahoma" w:cs="Tahoma"/>
          <w:b/>
          <w:color w:val="00B0F0"/>
          <w:sz w:val="52"/>
          <w:szCs w:val="52"/>
        </w:rPr>
      </w:pPr>
    </w:p>
    <w:p w:rsidR="000314E9" w:rsidRDefault="000314E9">
      <w:pPr>
        <w:rPr>
          <w:rFonts w:ascii="Tahoma" w:hAnsi="Tahoma" w:cs="Tahoma"/>
          <w:b/>
          <w:color w:val="FF0000"/>
          <w:sz w:val="28"/>
          <w:szCs w:val="28"/>
        </w:rPr>
      </w:pPr>
      <w:r w:rsidRPr="000D1427">
        <w:rPr>
          <w:rFonts w:ascii="Tahoma" w:hAnsi="Tahoma" w:cs="Tahoma"/>
          <w:b/>
          <w:color w:val="FF0000"/>
          <w:sz w:val="28"/>
          <w:szCs w:val="28"/>
        </w:rPr>
        <w:t xml:space="preserve">Look at the picture very well </w:t>
      </w:r>
      <w:r w:rsidR="00CF4ED8" w:rsidRPr="000D1427">
        <w:rPr>
          <w:rFonts w:ascii="Tahoma" w:hAnsi="Tahoma" w:cs="Tahoma"/>
          <w:b/>
          <w:color w:val="FF0000"/>
          <w:sz w:val="28"/>
          <w:szCs w:val="28"/>
        </w:rPr>
        <w:t>&amp; then read the sentences below. Are they true or false?</w:t>
      </w:r>
      <w:r w:rsidR="00327B9E">
        <w:rPr>
          <w:rFonts w:ascii="Tahoma" w:hAnsi="Tahoma" w:cs="Tahoma"/>
          <w:b/>
          <w:color w:val="FF0000"/>
          <w:sz w:val="28"/>
          <w:szCs w:val="28"/>
        </w:rPr>
        <w:t xml:space="preserve"> Correct the false ones.</w:t>
      </w:r>
    </w:p>
    <w:tbl>
      <w:tblPr>
        <w:tblpPr w:leftFromText="180" w:rightFromText="180" w:vertAnchor="text" w:horzAnchor="margin" w:tblpY="186"/>
        <w:tblW w:w="90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37"/>
        <w:gridCol w:w="1200"/>
        <w:gridCol w:w="1200"/>
      </w:tblGrid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  <w:lang w:val="bg-BG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Pr="00327B9E">
              <w:rPr>
                <w:rFonts w:ascii="Tahoma" w:hAnsi="Tahoma" w:cs="Tahoma"/>
              </w:rPr>
              <w:t>This picture takes place in Europe.</w:t>
            </w:r>
            <w:r w:rsidRPr="000D1427">
              <w:rPr>
                <w:rFonts w:ascii="Tahoma" w:hAnsi="Tahoma" w:cs="Tahoma"/>
                <w:b/>
                <w:sz w:val="26"/>
                <w:szCs w:val="26"/>
              </w:rPr>
              <w:t xml:space="preserve">       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2.</w:t>
            </w:r>
            <w:r>
              <w:rPr>
                <w:rFonts w:ascii="Tahoma" w:hAnsi="Tahoma" w:cs="Tahoma"/>
              </w:rPr>
              <w:t xml:space="preserve">  It is a beautiful summer’s day.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143B62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3.</w:t>
            </w:r>
            <w:r>
              <w:rPr>
                <w:rFonts w:ascii="Tahoma" w:hAnsi="Tahoma" w:cs="Tahoma"/>
              </w:rPr>
              <w:t xml:space="preserve"> The rubbish </w:t>
            </w:r>
            <w:proofErr w:type="gramStart"/>
            <w:r>
              <w:rPr>
                <w:rFonts w:ascii="Tahoma" w:hAnsi="Tahoma" w:cs="Tahoma"/>
              </w:rPr>
              <w:t>isn’t</w:t>
            </w:r>
            <w:proofErr w:type="gramEnd"/>
            <w:r>
              <w:rPr>
                <w:rFonts w:ascii="Tahoma" w:hAnsi="Tahoma" w:cs="Tahoma"/>
              </w:rPr>
              <w:t xml:space="preserve"> being collected today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4.</w:t>
            </w:r>
            <w:r>
              <w:rPr>
                <w:rFonts w:ascii="Tahoma" w:hAnsi="Tahoma" w:cs="Tahoma"/>
              </w:rPr>
              <w:t xml:space="preserve"> A baby is crying in it</w:t>
            </w:r>
            <w:r w:rsidR="00DE69B9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mother’s arms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5.</w:t>
            </w:r>
            <w:r w:rsidR="00DE69B9">
              <w:rPr>
                <w:rFonts w:ascii="Tahoma" w:hAnsi="Tahoma" w:cs="Tahoma"/>
              </w:rPr>
              <w:t xml:space="preserve"> Children can use their skate</w:t>
            </w:r>
            <w:r>
              <w:rPr>
                <w:rFonts w:ascii="Tahoma" w:hAnsi="Tahoma" w:cs="Tahoma"/>
              </w:rPr>
              <w:t>board on the road.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143B62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6.</w:t>
            </w:r>
            <w:r>
              <w:rPr>
                <w:rFonts w:ascii="Tahoma" w:hAnsi="Tahoma" w:cs="Tahoma"/>
              </w:rPr>
              <w:t xml:space="preserve"> A woman has bought a lot of shopping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DA5A2F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7.</w:t>
            </w:r>
            <w:r>
              <w:rPr>
                <w:rFonts w:ascii="Tahoma" w:hAnsi="Tahoma" w:cs="Tahoma"/>
              </w:rPr>
              <w:t xml:space="preserve"> There </w:t>
            </w:r>
            <w:proofErr w:type="gramStart"/>
            <w:r>
              <w:rPr>
                <w:rFonts w:ascii="Tahoma" w:hAnsi="Tahoma" w:cs="Tahoma"/>
              </w:rPr>
              <w:t>aren’t</w:t>
            </w:r>
            <w:proofErr w:type="gramEnd"/>
            <w:r>
              <w:rPr>
                <w:rFonts w:ascii="Tahoma" w:hAnsi="Tahoma" w:cs="Tahoma"/>
              </w:rPr>
              <w:t xml:space="preserve"> any restaurants in this part of town</w:t>
            </w:r>
            <w:r w:rsidR="00DA5A2F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DA5A2F">
        <w:tc>
          <w:tcPr>
            <w:tcW w:w="6637" w:type="dxa"/>
            <w:shd w:val="clear" w:color="auto" w:fill="66FFFF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DE69B9">
              <w:rPr>
                <w:rFonts w:ascii="Tahoma" w:hAnsi="Tahoma" w:cs="Tahoma"/>
                <w:b/>
              </w:rPr>
              <w:t>8.</w:t>
            </w:r>
            <w:r>
              <w:rPr>
                <w:rFonts w:ascii="Tahoma" w:hAnsi="Tahoma" w:cs="Tahoma"/>
              </w:rPr>
              <w:t xml:space="preserve"> A man is busy painting his shop red. 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DA5A2F">
        <w:tc>
          <w:tcPr>
            <w:tcW w:w="6637" w:type="dxa"/>
            <w:shd w:val="clear" w:color="auto" w:fill="66FFFF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DE69B9">
              <w:rPr>
                <w:rFonts w:ascii="Tahoma" w:hAnsi="Tahoma" w:cs="Tahoma"/>
                <w:b/>
              </w:rPr>
              <w:t>9.</w:t>
            </w:r>
            <w:r>
              <w:rPr>
                <w:rFonts w:ascii="Tahoma" w:hAnsi="Tahoma" w:cs="Tahoma"/>
              </w:rPr>
              <w:t xml:space="preserve"> Someone is helping a blind man cross the road.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DA5A2F">
        <w:tc>
          <w:tcPr>
            <w:tcW w:w="6637" w:type="dxa"/>
            <w:shd w:val="clear" w:color="auto" w:fill="66FFFF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DE69B9">
              <w:rPr>
                <w:rFonts w:ascii="Tahoma" w:hAnsi="Tahoma" w:cs="Tahoma"/>
                <w:b/>
              </w:rPr>
              <w:t>10.</w:t>
            </w:r>
            <w:r>
              <w:rPr>
                <w:rFonts w:ascii="Tahoma" w:hAnsi="Tahoma" w:cs="Tahoma"/>
              </w:rPr>
              <w:t xml:space="preserve"> A man with a broken arm is taking his dog for a walk.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</w:tbl>
    <w:p w:rsidR="00CF4ED8" w:rsidRPr="00DA5A2F" w:rsidRDefault="00CF4ED8" w:rsidP="0084093D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sectPr w:rsidR="00CF4ED8" w:rsidRPr="00DA5A2F" w:rsidSect="005E538C">
      <w:headerReference w:type="default" r:id="rId7"/>
      <w:pgSz w:w="11906" w:h="16838"/>
      <w:pgMar w:top="1021" w:right="1440" w:bottom="1440" w:left="1440" w:header="57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95" w:rsidRDefault="00186B95" w:rsidP="000314E9">
      <w:pPr>
        <w:spacing w:after="0" w:line="240" w:lineRule="auto"/>
      </w:pPr>
      <w:r>
        <w:separator/>
      </w:r>
    </w:p>
  </w:endnote>
  <w:endnote w:type="continuationSeparator" w:id="0">
    <w:p w:rsidR="00186B95" w:rsidRDefault="00186B95" w:rsidP="0003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95" w:rsidRDefault="00186B95" w:rsidP="000314E9">
      <w:pPr>
        <w:spacing w:after="0" w:line="240" w:lineRule="auto"/>
      </w:pPr>
      <w:r>
        <w:separator/>
      </w:r>
    </w:p>
  </w:footnote>
  <w:footnote w:type="continuationSeparator" w:id="0">
    <w:p w:rsidR="00186B95" w:rsidRDefault="00186B95" w:rsidP="0003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E9" w:rsidRPr="000314E9" w:rsidRDefault="000314E9" w:rsidP="000314E9">
    <w:pPr>
      <w:pStyle w:val="Header"/>
    </w:pPr>
    <w:r w:rsidRPr="000314E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9"/>
    <w:rsid w:val="00014547"/>
    <w:rsid w:val="000314E9"/>
    <w:rsid w:val="00060438"/>
    <w:rsid w:val="000738AA"/>
    <w:rsid w:val="00082400"/>
    <w:rsid w:val="00087DDB"/>
    <w:rsid w:val="000D1427"/>
    <w:rsid w:val="00186B95"/>
    <w:rsid w:val="001A25D9"/>
    <w:rsid w:val="00327B9E"/>
    <w:rsid w:val="00365D20"/>
    <w:rsid w:val="003D3DC5"/>
    <w:rsid w:val="00403329"/>
    <w:rsid w:val="00430EAD"/>
    <w:rsid w:val="00551CD3"/>
    <w:rsid w:val="005D17D5"/>
    <w:rsid w:val="005E538C"/>
    <w:rsid w:val="0062771D"/>
    <w:rsid w:val="006E5C21"/>
    <w:rsid w:val="00742119"/>
    <w:rsid w:val="007E5F9A"/>
    <w:rsid w:val="0084093D"/>
    <w:rsid w:val="0098038F"/>
    <w:rsid w:val="009943BE"/>
    <w:rsid w:val="00A704A8"/>
    <w:rsid w:val="00BC2B2E"/>
    <w:rsid w:val="00C05C6C"/>
    <w:rsid w:val="00C11321"/>
    <w:rsid w:val="00CF4ED8"/>
    <w:rsid w:val="00DA5A2F"/>
    <w:rsid w:val="00DD6020"/>
    <w:rsid w:val="00DE69B9"/>
    <w:rsid w:val="00E23A3D"/>
    <w:rsid w:val="00E52C6D"/>
    <w:rsid w:val="00E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,#ff9"/>
    </o:shapedefaults>
    <o:shapelayout v:ext="edit">
      <o:idmap v:ext="edit" data="1"/>
    </o:shapelayout>
  </w:shapeDefaults>
  <w:decimalSymbol w:val="."/>
  <w:listSeparator w:val=","/>
  <w15:chartTrackingRefBased/>
  <w15:docId w15:val="{847E02BD-E1FA-42A9-B568-48ECE58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E9"/>
  </w:style>
  <w:style w:type="paragraph" w:styleId="Footer">
    <w:name w:val="footer"/>
    <w:basedOn w:val="Normal"/>
    <w:link w:val="FooterChar"/>
    <w:uiPriority w:val="99"/>
    <w:unhideWhenUsed/>
    <w:rsid w:val="0003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E9"/>
  </w:style>
  <w:style w:type="table" w:styleId="TableGrid">
    <w:name w:val="Table Grid"/>
    <w:basedOn w:val="TableNormal"/>
    <w:rsid w:val="00CF4E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Elle</cp:lastModifiedBy>
  <cp:revision>16</cp:revision>
  <dcterms:created xsi:type="dcterms:W3CDTF">2016-01-08T12:10:00Z</dcterms:created>
  <dcterms:modified xsi:type="dcterms:W3CDTF">2016-01-10T15:48:00Z</dcterms:modified>
</cp:coreProperties>
</file>