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C7" w:rsidRDefault="003403A3">
      <w:r>
        <w:rPr>
          <w:noProof/>
        </w:rPr>
        <mc:AlternateContent>
          <mc:Choice Requires="wps">
            <w:drawing>
              <wp:anchor distT="0" distB="0" distL="114300" distR="114300" simplePos="0" relativeHeight="251659264" behindDoc="0" locked="0" layoutInCell="1" allowOverlap="1" wp14:anchorId="5BACD0B8" wp14:editId="0FD010D7">
                <wp:simplePos x="0" y="0"/>
                <wp:positionH relativeFrom="column">
                  <wp:posOffset>1747329</wp:posOffset>
                </wp:positionH>
                <wp:positionV relativeFrom="paragraph">
                  <wp:posOffset>-381696</wp:posOffset>
                </wp:positionV>
                <wp:extent cx="1828800" cy="513567"/>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828800" cy="513567"/>
                        </a:xfrm>
                        <a:prstGeom prst="rect">
                          <a:avLst/>
                        </a:prstGeom>
                        <a:noFill/>
                        <a:ln>
                          <a:noFill/>
                        </a:ln>
                        <a:effectLst/>
                      </wps:spPr>
                      <wps:txbx>
                        <w:txbxContent>
                          <w:p w:rsidR="003403A3" w:rsidRPr="003403A3" w:rsidRDefault="003403A3" w:rsidP="003403A3">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0" w:name="_GoBack"/>
                            <w:proofErr w:type="spellStart"/>
                            <w:r w:rsidRPr="003403A3">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Ganztagsschulen</w:t>
                            </w:r>
                            <w:proofErr w:type="spellEnd"/>
                            <w:r w:rsidRPr="003403A3">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7.6pt;margin-top:-30.05pt;width:2in;height:40.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" filled="f" stroked="f">
                <v:fill o:detectmouseclick="t"/>
                <v:textbox>
                  <w:txbxContent>
                    <w:p w:rsidR="003403A3" w:rsidRPr="003403A3" w:rsidRDefault="003403A3" w:rsidP="003403A3">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1" w:name="_GoBack"/>
                      <w:proofErr w:type="spellStart"/>
                      <w:r w:rsidRPr="003403A3">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Ganztagsschulen</w:t>
                      </w:r>
                      <w:proofErr w:type="spellEnd"/>
                      <w:r w:rsidRPr="003403A3">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bookmarkEnd w:id="1"/>
                    </w:p>
                  </w:txbxContent>
                </v:textbox>
              </v:shape>
            </w:pict>
          </mc:Fallback>
        </mc:AlternateContent>
      </w:r>
    </w:p>
    <w:p w:rsidR="003403A3" w:rsidRDefault="003403A3" w:rsidP="003403A3">
      <w:pPr>
        <w:shd w:val="clear" w:color="auto" w:fill="FFFFFF" w:themeFill="background1"/>
        <w:spacing w:after="180" w:line="240" w:lineRule="auto"/>
        <w:rPr>
          <w:rFonts w:eastAsia="Times New Roman" w:cs="Arial"/>
          <w:lang w:val="de-DE" w:eastAsia="en-IE"/>
        </w:rPr>
      </w:pPr>
      <w:r>
        <w:rPr>
          <w:rFonts w:eastAsia="Times New Roman" w:cs="Arial"/>
          <w:noProof/>
          <w:lang w:eastAsia="en-IE"/>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3026410" cy="170307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 auf dem weg in die schule.jpg"/>
                    <pic:cNvPicPr/>
                  </pic:nvPicPr>
                  <pic:blipFill>
                    <a:blip r:embed="rId6">
                      <a:extLst>
                        <a:ext uri="{28A0092B-C50C-407E-A947-70E740481C1C}">
                          <a14:useLocalDpi xmlns:a14="http://schemas.microsoft.com/office/drawing/2010/main" val="0"/>
                        </a:ext>
                      </a:extLst>
                    </a:blip>
                    <a:stretch>
                      <a:fillRect/>
                    </a:stretch>
                  </pic:blipFill>
                  <pic:spPr>
                    <a:xfrm>
                      <a:off x="0" y="0"/>
                      <a:ext cx="3026410" cy="1703070"/>
                    </a:xfrm>
                    <a:prstGeom prst="rect">
                      <a:avLst/>
                    </a:prstGeom>
                  </pic:spPr>
                </pic:pic>
              </a:graphicData>
            </a:graphic>
            <wp14:sizeRelH relativeFrom="page">
              <wp14:pctWidth>0</wp14:pctWidth>
            </wp14:sizeRelH>
            <wp14:sizeRelV relativeFrom="page">
              <wp14:pctHeight>0</wp14:pctHeight>
            </wp14:sizeRelV>
          </wp:anchor>
        </w:drawing>
      </w:r>
      <w:r w:rsidRPr="003403A3">
        <w:rPr>
          <w:rFonts w:eastAsia="Times New Roman" w:cs="Arial"/>
          <w:lang w:val="de-DE" w:eastAsia="en-IE"/>
        </w:rPr>
        <w:t>Von morgens bis nachmittags in der Schule bleiben, dort zu Mittag essen und nachmittags in der Sporthalle turnen. Für diejenigen von euch, die auf eine Ganztagsschule gehen, ist das ein normaler Schultag. Insgesamt gibt es in Deutschland etwa 14.000 Ganztagsschulen. Das hört sich erst mal gut an. Allerdings haben viele dieser Schulen Probleme.</w:t>
      </w:r>
    </w:p>
    <w:p w:rsidR="003403A3" w:rsidRPr="003403A3" w:rsidRDefault="003403A3" w:rsidP="003403A3">
      <w:pPr>
        <w:shd w:val="clear" w:color="auto" w:fill="FFFFFF" w:themeFill="background1"/>
        <w:spacing w:after="180" w:line="240" w:lineRule="auto"/>
        <w:rPr>
          <w:rFonts w:eastAsia="Times New Roman" w:cs="Times New Roman"/>
          <w:b/>
          <w:bCs/>
          <w:lang w:val="de-DE" w:eastAsia="en-IE"/>
        </w:rPr>
      </w:pPr>
      <w:r w:rsidRPr="003403A3">
        <w:rPr>
          <w:rFonts w:eastAsia="Times New Roman" w:cs="Times New Roman"/>
          <w:b/>
          <w:bCs/>
          <w:lang w:val="de-DE" w:eastAsia="en-IE"/>
        </w:rPr>
        <w:t>Von anderen Ländern lernen</w:t>
      </w:r>
    </w:p>
    <w:p w:rsidR="003403A3" w:rsidRDefault="003403A3" w:rsidP="003403A3">
      <w:pPr>
        <w:shd w:val="clear" w:color="auto" w:fill="FFFFFF" w:themeFill="background1"/>
        <w:spacing w:after="180" w:line="240" w:lineRule="auto"/>
        <w:rPr>
          <w:rFonts w:eastAsia="Times New Roman" w:cs="Arial"/>
          <w:lang w:val="de-DE" w:eastAsia="en-IE"/>
        </w:rPr>
      </w:pPr>
      <w:r w:rsidRPr="003403A3">
        <w:rPr>
          <w:rFonts w:eastAsia="Times New Roman" w:cs="Arial"/>
          <w:lang w:val="de-DE" w:eastAsia="en-IE"/>
        </w:rPr>
        <w:t xml:space="preserve">Sie haben zum Beispiel zu wenig gut ausgebildete Lehrer und es fehlt ihnen Geld, um nachmittags zusätzliche Angebote wie Theater- oder Musik-AGs anbieten zu können. Über diese Probleme sprechen seit Mittwoch Lehrer und Experten bei einem Treffen in Saarbrücken. Auf dem Programm steht auch, dass sie sich Ganztagsschulen in anderen Ländern anschauen. Denn dabei können die Lehrer und Experten auch für ihre Ganztagsschulen etwas lernen. </w:t>
      </w:r>
    </w:p>
    <w:p w:rsidR="003403A3" w:rsidRPr="003403A3" w:rsidRDefault="003403A3" w:rsidP="003403A3">
      <w:pPr>
        <w:shd w:val="clear" w:color="auto" w:fill="FFFFFF" w:themeFill="background1"/>
        <w:spacing w:after="180" w:line="240" w:lineRule="auto"/>
        <w:rPr>
          <w:rFonts w:eastAsia="Times New Roman" w:cs="Arial"/>
          <w:sz w:val="16"/>
          <w:szCs w:val="16"/>
          <w:lang w:val="de-DE" w:eastAsia="en-IE"/>
        </w:rPr>
      </w:pPr>
      <w:r>
        <w:rPr>
          <w:rFonts w:eastAsia="Times New Roman" w:cs="Arial"/>
          <w:sz w:val="16"/>
          <w:szCs w:val="16"/>
          <w:lang w:val="de-DE" w:eastAsia="en-IE"/>
        </w:rPr>
        <w:t>Textquelle:</w:t>
      </w:r>
      <w:r w:rsidRPr="003403A3">
        <w:t xml:space="preserve"> </w:t>
      </w:r>
      <w:hyperlink r:id="rId7" w:history="1">
        <w:r w:rsidRPr="00B85A63">
          <w:rPr>
            <w:rStyle w:val="Hyperlink"/>
            <w:rFonts w:eastAsia="Times New Roman" w:cs="Arial"/>
            <w:sz w:val="16"/>
            <w:szCs w:val="16"/>
            <w:lang w:val="de-DE" w:eastAsia="en-IE"/>
          </w:rPr>
          <w:t>http://www.tivi.de/fernsehen/logo/artikel/37577/index.html</w:t>
        </w:r>
      </w:hyperlink>
      <w:r>
        <w:rPr>
          <w:rFonts w:eastAsia="Times New Roman" w:cs="Arial"/>
          <w:sz w:val="16"/>
          <w:szCs w:val="16"/>
          <w:lang w:val="de-DE" w:eastAsia="en-IE"/>
        </w:rPr>
        <w:t xml:space="preserve">, </w:t>
      </w:r>
      <w:r w:rsidRPr="003403A3">
        <w:rPr>
          <w:rFonts w:eastAsia="Times New Roman" w:cs="Arial"/>
          <w:sz w:val="16"/>
          <w:szCs w:val="16"/>
          <w:lang w:val="de-DE" w:eastAsia="en-IE"/>
        </w:rPr>
        <w:t>Bildquelle: Deutsche Welle</w:t>
      </w:r>
    </w:p>
    <w:p w:rsidR="003403A3" w:rsidRDefault="003403A3">
      <w:pPr>
        <w:rPr>
          <w:color w:val="FF0000"/>
        </w:rPr>
      </w:pPr>
      <w:proofErr w:type="spellStart"/>
      <w:proofErr w:type="gramStart"/>
      <w:r>
        <w:rPr>
          <w:color w:val="FF0000"/>
        </w:rPr>
        <w:t>Finde</w:t>
      </w:r>
      <w:proofErr w:type="spellEnd"/>
      <w:r>
        <w:rPr>
          <w:color w:val="FF0000"/>
        </w:rPr>
        <w:t xml:space="preserve"> </w:t>
      </w:r>
      <w:proofErr w:type="spellStart"/>
      <w:r>
        <w:rPr>
          <w:color w:val="FF0000"/>
        </w:rPr>
        <w:t>Synonyme</w:t>
      </w:r>
      <w:proofErr w:type="spellEnd"/>
      <w:r>
        <w:rPr>
          <w:color w:val="FF0000"/>
        </w:rPr>
        <w:t xml:space="preserve"> </w:t>
      </w:r>
      <w:proofErr w:type="spellStart"/>
      <w:r>
        <w:rPr>
          <w:color w:val="FF0000"/>
        </w:rPr>
        <w:t>zu</w:t>
      </w:r>
      <w:proofErr w:type="spellEnd"/>
      <w:r>
        <w:rPr>
          <w:color w:val="FF0000"/>
        </w:rPr>
        <w:t xml:space="preserve"> </w:t>
      </w:r>
      <w:proofErr w:type="spellStart"/>
      <w:r>
        <w:rPr>
          <w:color w:val="FF0000"/>
        </w:rPr>
        <w:t>diesen</w:t>
      </w:r>
      <w:proofErr w:type="spellEnd"/>
      <w:r>
        <w:rPr>
          <w:color w:val="FF0000"/>
        </w:rPr>
        <w:t xml:space="preserve"> </w:t>
      </w:r>
      <w:proofErr w:type="spellStart"/>
      <w:r>
        <w:rPr>
          <w:color w:val="FF0000"/>
        </w:rPr>
        <w:t>Wörtern</w:t>
      </w:r>
      <w:proofErr w:type="spellEnd"/>
      <w:r>
        <w:rPr>
          <w:color w:val="FF0000"/>
        </w:rPr>
        <w:t xml:space="preserve"> </w:t>
      </w:r>
      <w:proofErr w:type="spellStart"/>
      <w:r>
        <w:rPr>
          <w:color w:val="FF0000"/>
        </w:rPr>
        <w:t>aus</w:t>
      </w:r>
      <w:proofErr w:type="spellEnd"/>
      <w:r>
        <w:rPr>
          <w:color w:val="FF0000"/>
        </w:rPr>
        <w:t xml:space="preserve"> </w:t>
      </w:r>
      <w:proofErr w:type="spellStart"/>
      <w:r>
        <w:rPr>
          <w:color w:val="FF0000"/>
        </w:rPr>
        <w:t>dem</w:t>
      </w:r>
      <w:proofErr w:type="spellEnd"/>
      <w:r>
        <w:rPr>
          <w:color w:val="FF0000"/>
        </w:rPr>
        <w:t xml:space="preserve"> Text.</w:t>
      </w:r>
      <w:proofErr w:type="gramEnd"/>
      <w:r>
        <w:rPr>
          <w:color w:val="FF0000"/>
        </w:rPr>
        <w:t xml:space="preserve"> </w:t>
      </w:r>
      <w:proofErr w:type="gramStart"/>
      <w:r>
        <w:rPr>
          <w:color w:val="FF0000"/>
        </w:rPr>
        <w:t xml:space="preserve">Du </w:t>
      </w:r>
      <w:proofErr w:type="spellStart"/>
      <w:r>
        <w:rPr>
          <w:color w:val="FF0000"/>
        </w:rPr>
        <w:t>darfst</w:t>
      </w:r>
      <w:proofErr w:type="spellEnd"/>
      <w:r>
        <w:rPr>
          <w:color w:val="FF0000"/>
        </w:rPr>
        <w:t xml:space="preserve"> </w:t>
      </w:r>
      <w:proofErr w:type="spellStart"/>
      <w:r>
        <w:rPr>
          <w:color w:val="FF0000"/>
        </w:rPr>
        <w:t>mit</w:t>
      </w:r>
      <w:proofErr w:type="spellEnd"/>
      <w:r>
        <w:rPr>
          <w:color w:val="FF0000"/>
        </w:rPr>
        <w:t xml:space="preserve"> </w:t>
      </w:r>
      <w:proofErr w:type="spellStart"/>
      <w:r>
        <w:rPr>
          <w:color w:val="FF0000"/>
        </w:rPr>
        <w:t>dem</w:t>
      </w:r>
      <w:proofErr w:type="spellEnd"/>
      <w:r>
        <w:rPr>
          <w:color w:val="FF0000"/>
        </w:rPr>
        <w:t xml:space="preserve"> </w:t>
      </w:r>
      <w:proofErr w:type="spellStart"/>
      <w:r>
        <w:rPr>
          <w:color w:val="FF0000"/>
        </w:rPr>
        <w:t>Wörterbuch</w:t>
      </w:r>
      <w:proofErr w:type="spellEnd"/>
      <w:r>
        <w:rPr>
          <w:color w:val="FF0000"/>
        </w:rPr>
        <w:t xml:space="preserve"> </w:t>
      </w:r>
      <w:proofErr w:type="spellStart"/>
      <w:r>
        <w:rPr>
          <w:color w:val="FF0000"/>
        </w:rPr>
        <w:t>arbeiten</w:t>
      </w:r>
      <w:proofErr w:type="spellEnd"/>
      <w:r>
        <w:rPr>
          <w:color w:val="FF0000"/>
        </w:rPr>
        <w:t>.</w:t>
      </w:r>
      <w:proofErr w:type="gramEnd"/>
    </w:p>
    <w:p w:rsidR="003403A3" w:rsidRDefault="00DA5AF2" w:rsidP="003403A3">
      <w:pPr>
        <w:pStyle w:val="ListParagraph"/>
        <w:numPr>
          <w:ilvl w:val="0"/>
          <w:numId w:val="1"/>
        </w:numPr>
      </w:pPr>
      <w:proofErr w:type="spellStart"/>
      <w:r>
        <w:t>sich</w:t>
      </w:r>
      <w:proofErr w:type="spellEnd"/>
      <w:r w:rsidR="003403A3">
        <w:t xml:space="preserve"> </w:t>
      </w:r>
      <w:proofErr w:type="spellStart"/>
      <w:r w:rsidR="003403A3">
        <w:t>aufhalten</w:t>
      </w:r>
      <w:proofErr w:type="spellEnd"/>
      <w:r w:rsidR="003403A3">
        <w:tab/>
      </w:r>
      <w:r w:rsidR="003403A3">
        <w:tab/>
      </w:r>
      <w:r w:rsidR="003403A3">
        <w:tab/>
      </w:r>
      <w:r w:rsidR="003403A3">
        <w:tab/>
      </w:r>
      <w:r w:rsidR="003403A3">
        <w:tab/>
        <w:t>•</w:t>
      </w:r>
      <w:r w:rsidR="003403A3">
        <w:tab/>
        <w:t xml:space="preserve">Sport </w:t>
      </w:r>
      <w:proofErr w:type="spellStart"/>
      <w:r w:rsidR="003403A3">
        <w:t>treiben</w:t>
      </w:r>
      <w:proofErr w:type="spellEnd"/>
    </w:p>
    <w:p w:rsidR="003403A3" w:rsidRDefault="003403A3" w:rsidP="003403A3">
      <w:pPr>
        <w:pStyle w:val="ListParagraph"/>
        <w:numPr>
          <w:ilvl w:val="0"/>
          <w:numId w:val="1"/>
        </w:numPr>
      </w:pPr>
      <w:proofErr w:type="spellStart"/>
      <w:r>
        <w:t>gewöhnlich</w:t>
      </w:r>
      <w:proofErr w:type="spellEnd"/>
      <w:r>
        <w:tab/>
      </w:r>
      <w:r>
        <w:tab/>
      </w:r>
      <w:r>
        <w:tab/>
      </w:r>
      <w:r>
        <w:tab/>
      </w:r>
      <w:r>
        <w:tab/>
        <w:t>•</w:t>
      </w:r>
      <w:r>
        <w:tab/>
      </w:r>
      <w:proofErr w:type="spellStart"/>
      <w:r>
        <w:t>alles</w:t>
      </w:r>
      <w:proofErr w:type="spellEnd"/>
      <w:r>
        <w:t xml:space="preserve"> in </w:t>
      </w:r>
      <w:proofErr w:type="spellStart"/>
      <w:r>
        <w:t>allem</w:t>
      </w:r>
      <w:proofErr w:type="spellEnd"/>
    </w:p>
    <w:p w:rsidR="003403A3" w:rsidRDefault="003403A3" w:rsidP="003403A3">
      <w:pPr>
        <w:pStyle w:val="ListParagraph"/>
        <w:numPr>
          <w:ilvl w:val="0"/>
          <w:numId w:val="1"/>
        </w:numPr>
      </w:pPr>
      <w:proofErr w:type="spellStart"/>
      <w:r>
        <w:t>ungefähr</w:t>
      </w:r>
      <w:proofErr w:type="spellEnd"/>
      <w:r>
        <w:tab/>
      </w:r>
      <w:r>
        <w:tab/>
      </w:r>
      <w:r>
        <w:tab/>
      </w:r>
      <w:r>
        <w:tab/>
      </w:r>
      <w:r>
        <w:tab/>
        <w:t>•</w:t>
      </w:r>
      <w:r>
        <w:tab/>
      </w:r>
      <w:proofErr w:type="spellStart"/>
      <w:r>
        <w:t>klingen</w:t>
      </w:r>
      <w:proofErr w:type="spellEnd"/>
    </w:p>
    <w:p w:rsidR="003403A3" w:rsidRDefault="003403A3" w:rsidP="003403A3">
      <w:pPr>
        <w:pStyle w:val="ListParagraph"/>
        <w:numPr>
          <w:ilvl w:val="0"/>
          <w:numId w:val="1"/>
        </w:numPr>
      </w:pPr>
      <w:proofErr w:type="spellStart"/>
      <w:r>
        <w:t>aber</w:t>
      </w:r>
      <w:proofErr w:type="spellEnd"/>
      <w:r>
        <w:tab/>
      </w:r>
      <w:r>
        <w:tab/>
      </w:r>
      <w:r>
        <w:tab/>
      </w:r>
      <w:r>
        <w:tab/>
      </w:r>
      <w:r>
        <w:tab/>
      </w:r>
      <w:r>
        <w:tab/>
        <w:t>•</w:t>
      </w:r>
      <w:r>
        <w:tab/>
      </w:r>
      <w:proofErr w:type="spellStart"/>
      <w:r w:rsidR="00DA5AF2">
        <w:t>beispielsweise</w:t>
      </w:r>
      <w:proofErr w:type="spellEnd"/>
    </w:p>
    <w:p w:rsidR="00DA5AF2" w:rsidRDefault="00DA5AF2" w:rsidP="003403A3">
      <w:pPr>
        <w:pStyle w:val="ListParagraph"/>
        <w:numPr>
          <w:ilvl w:val="0"/>
          <w:numId w:val="1"/>
        </w:numPr>
      </w:pPr>
      <w:proofErr w:type="spellStart"/>
      <w:r>
        <w:t>nicht</w:t>
      </w:r>
      <w:proofErr w:type="spellEnd"/>
      <w:r>
        <w:t xml:space="preserve"> </w:t>
      </w:r>
      <w:proofErr w:type="spellStart"/>
      <w:r>
        <w:t>genug</w:t>
      </w:r>
      <w:proofErr w:type="spellEnd"/>
      <w:r>
        <w:tab/>
      </w:r>
      <w:r>
        <w:tab/>
      </w:r>
      <w:r>
        <w:tab/>
      </w:r>
      <w:r>
        <w:tab/>
      </w:r>
      <w:r>
        <w:tab/>
        <w:t>•</w:t>
      </w:r>
      <w:r>
        <w:tab/>
      </w:r>
      <w:proofErr w:type="spellStart"/>
      <w:r>
        <w:t>qualifiziert</w:t>
      </w:r>
      <w:proofErr w:type="spellEnd"/>
    </w:p>
    <w:p w:rsidR="00DA5AF2" w:rsidRDefault="00DA5AF2" w:rsidP="003403A3">
      <w:pPr>
        <w:pStyle w:val="ListParagraph"/>
        <w:numPr>
          <w:ilvl w:val="0"/>
          <w:numId w:val="1"/>
        </w:numPr>
      </w:pPr>
      <w:r>
        <w:t>extra</w:t>
      </w:r>
      <w:r>
        <w:tab/>
      </w:r>
      <w:r>
        <w:tab/>
      </w:r>
      <w:r>
        <w:tab/>
      </w:r>
      <w:r>
        <w:tab/>
      </w:r>
      <w:r>
        <w:tab/>
      </w:r>
      <w:r>
        <w:tab/>
        <w:t>•</w:t>
      </w:r>
      <w:r>
        <w:tab/>
      </w:r>
      <w:proofErr w:type="spellStart"/>
      <w:r>
        <w:t>diskutieren</w:t>
      </w:r>
      <w:proofErr w:type="spellEnd"/>
    </w:p>
    <w:p w:rsidR="00DA5AF2" w:rsidRDefault="00DA5AF2" w:rsidP="003403A3">
      <w:pPr>
        <w:pStyle w:val="ListParagraph"/>
        <w:numPr>
          <w:ilvl w:val="0"/>
          <w:numId w:val="1"/>
        </w:numPr>
      </w:pPr>
      <w:proofErr w:type="spellStart"/>
      <w:r>
        <w:t>Fachleute</w:t>
      </w:r>
      <w:proofErr w:type="spellEnd"/>
      <w:r>
        <w:tab/>
      </w:r>
      <w:r>
        <w:tab/>
      </w:r>
      <w:r>
        <w:tab/>
      </w:r>
      <w:r>
        <w:tab/>
      </w:r>
      <w:r>
        <w:tab/>
        <w:t>•</w:t>
      </w:r>
      <w:r>
        <w:tab/>
      </w:r>
      <w:proofErr w:type="spellStart"/>
      <w:r>
        <w:t>Versammlung</w:t>
      </w:r>
      <w:proofErr w:type="spellEnd"/>
    </w:p>
    <w:p w:rsidR="00DA5AF2" w:rsidRDefault="00DA5AF2" w:rsidP="003403A3">
      <w:pPr>
        <w:pStyle w:val="ListParagraph"/>
        <w:numPr>
          <w:ilvl w:val="0"/>
          <w:numId w:val="1"/>
        </w:numPr>
      </w:pPr>
      <w:proofErr w:type="spellStart"/>
      <w:r>
        <w:t>besichtigen</w:t>
      </w:r>
      <w:proofErr w:type="spellEnd"/>
      <w:r>
        <w:tab/>
      </w:r>
      <w:r>
        <w:tab/>
      </w:r>
      <w:r>
        <w:tab/>
      </w:r>
      <w:r>
        <w:tab/>
      </w:r>
      <w:r>
        <w:tab/>
        <w:t>•</w:t>
      </w:r>
      <w:r>
        <w:tab/>
      </w:r>
      <w:proofErr w:type="spellStart"/>
      <w:r>
        <w:t>sich</w:t>
      </w:r>
      <w:proofErr w:type="spellEnd"/>
      <w:r>
        <w:t xml:space="preserve"> </w:t>
      </w:r>
      <w:proofErr w:type="spellStart"/>
      <w:r>
        <w:t>schlau</w:t>
      </w:r>
      <w:proofErr w:type="spellEnd"/>
      <w:r>
        <w:t xml:space="preserve"> </w:t>
      </w:r>
      <w:proofErr w:type="spellStart"/>
      <w:r>
        <w:t>machen</w:t>
      </w:r>
      <w:proofErr w:type="spellEnd"/>
    </w:p>
    <w:p w:rsidR="00DA5AF2" w:rsidRDefault="002F0D5A" w:rsidP="00DA5AF2">
      <w:pPr>
        <w:rPr>
          <w:color w:val="FF0000"/>
        </w:rPr>
      </w:pPr>
      <w:r>
        <w:rPr>
          <w:noProof/>
          <w:lang w:eastAsia="en-IE"/>
        </w:rPr>
        <mc:AlternateContent>
          <mc:Choice Requires="wps">
            <w:drawing>
              <wp:anchor distT="0" distB="0" distL="114300" distR="114300" simplePos="0" relativeHeight="251662336" behindDoc="0" locked="0" layoutInCell="1" allowOverlap="1" wp14:anchorId="2DA75728" wp14:editId="07C75D6C">
                <wp:simplePos x="0" y="0"/>
                <wp:positionH relativeFrom="column">
                  <wp:posOffset>2798445</wp:posOffset>
                </wp:positionH>
                <wp:positionV relativeFrom="paragraph">
                  <wp:posOffset>106680</wp:posOffset>
                </wp:positionV>
                <wp:extent cx="2216785" cy="1696720"/>
                <wp:effectExtent l="57150" t="38100" r="50165" b="93980"/>
                <wp:wrapNone/>
                <wp:docPr id="5" name="Explosion 2 5"/>
                <wp:cNvGraphicFramePr/>
                <a:graphic xmlns:a="http://schemas.openxmlformats.org/drawingml/2006/main">
                  <a:graphicData uri="http://schemas.microsoft.com/office/word/2010/wordprocessingShape">
                    <wps:wsp>
                      <wps:cNvSpPr/>
                      <wps:spPr>
                        <a:xfrm>
                          <a:off x="0" y="0"/>
                          <a:ext cx="2216785" cy="1696720"/>
                        </a:xfrm>
                        <a:prstGeom prst="irregularSeal2">
                          <a:avLst/>
                        </a:prstGeom>
                      </wps:spPr>
                      <wps:style>
                        <a:lnRef idx="1">
                          <a:schemeClr val="accent3"/>
                        </a:lnRef>
                        <a:fillRef idx="2">
                          <a:schemeClr val="accent3"/>
                        </a:fillRef>
                        <a:effectRef idx="1">
                          <a:schemeClr val="accent3"/>
                        </a:effectRef>
                        <a:fontRef idx="minor">
                          <a:schemeClr val="dk1"/>
                        </a:fontRef>
                      </wps:style>
                      <wps:txbx>
                        <w:txbxContent>
                          <w:p w:rsidR="002F0D5A" w:rsidRDefault="002F0D5A" w:rsidP="002F0D5A">
                            <w:pPr>
                              <w:jc w:val="center"/>
                            </w:pPr>
                            <w:proofErr w:type="spellStart"/>
                            <w:r>
                              <w:t>Sprechen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5" o:spid="_x0000_s1027" type="#_x0000_t72" style="position:absolute;margin-left:220.35pt;margin-top:8.4pt;width:174.55pt;height:1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2F0D5A" w:rsidRDefault="002F0D5A" w:rsidP="002F0D5A">
                      <w:pPr>
                        <w:jc w:val="center"/>
                      </w:pPr>
                      <w:proofErr w:type="spellStart"/>
                      <w:r>
                        <w:t>Sprechen</w:t>
                      </w:r>
                      <w:proofErr w:type="spellEnd"/>
                    </w:p>
                  </w:txbxContent>
                </v:textbox>
              </v:shape>
            </w:pict>
          </mc:Fallback>
        </mc:AlternateContent>
      </w:r>
      <w:proofErr w:type="spellStart"/>
      <w:r w:rsidR="00DA5AF2">
        <w:rPr>
          <w:color w:val="FF0000"/>
        </w:rPr>
        <w:t>Schreibe</w:t>
      </w:r>
      <w:proofErr w:type="spellEnd"/>
      <w:r w:rsidR="00DA5AF2">
        <w:rPr>
          <w:color w:val="FF0000"/>
        </w:rPr>
        <w:t xml:space="preserve"> nun den Text </w:t>
      </w:r>
      <w:proofErr w:type="spellStart"/>
      <w:r w:rsidR="00DA5AF2">
        <w:rPr>
          <w:color w:val="FF0000"/>
        </w:rPr>
        <w:t>neu</w:t>
      </w:r>
      <w:proofErr w:type="spellEnd"/>
      <w:r w:rsidR="00DA5AF2">
        <w:rPr>
          <w:color w:val="FF0000"/>
        </w:rPr>
        <w:t xml:space="preserve">, </w:t>
      </w:r>
      <w:proofErr w:type="spellStart"/>
      <w:r w:rsidR="00DA5AF2">
        <w:rPr>
          <w:color w:val="FF0000"/>
        </w:rPr>
        <w:t>indem</w:t>
      </w:r>
      <w:proofErr w:type="spellEnd"/>
      <w:r w:rsidR="00DA5AF2">
        <w:rPr>
          <w:color w:val="FF0000"/>
        </w:rPr>
        <w:t xml:space="preserve"> du </w:t>
      </w:r>
      <w:proofErr w:type="spellStart"/>
      <w:r w:rsidR="00DA5AF2">
        <w:rPr>
          <w:color w:val="FF0000"/>
        </w:rPr>
        <w:t>alle</w:t>
      </w:r>
      <w:proofErr w:type="spellEnd"/>
      <w:r w:rsidR="00DA5AF2">
        <w:rPr>
          <w:color w:val="FF0000"/>
        </w:rPr>
        <w:t xml:space="preserve"> </w:t>
      </w:r>
      <w:proofErr w:type="spellStart"/>
      <w:r w:rsidR="00DA5AF2">
        <w:rPr>
          <w:color w:val="FF0000"/>
        </w:rPr>
        <w:t>Synonyme</w:t>
      </w:r>
      <w:proofErr w:type="spellEnd"/>
      <w:r w:rsidR="00DA5AF2">
        <w:rPr>
          <w:color w:val="FF0000"/>
        </w:rPr>
        <w:t xml:space="preserve"> </w:t>
      </w:r>
      <w:proofErr w:type="spellStart"/>
      <w:r w:rsidR="00DA5AF2">
        <w:rPr>
          <w:color w:val="FF0000"/>
        </w:rPr>
        <w:t>einsetzt</w:t>
      </w:r>
      <w:proofErr w:type="spellEnd"/>
      <w:r w:rsidR="00DA5AF2">
        <w:rPr>
          <w:color w:val="FF0000"/>
        </w:rPr>
        <w:t>.</w:t>
      </w:r>
    </w:p>
    <w:p w:rsidR="00DA5AF2" w:rsidRPr="002F0D5A" w:rsidRDefault="00DA5AF2" w:rsidP="00DA5AF2"/>
    <w:p w:rsidR="002F0D5A" w:rsidRDefault="002F0D5A" w:rsidP="00DA5AF2"/>
    <w:p w:rsidR="002F0D5A" w:rsidRDefault="002F0D5A" w:rsidP="00DA5AF2">
      <w:r>
        <w:rPr>
          <w:noProof/>
          <w:color w:val="FF0000"/>
          <w:lang w:eastAsia="en-IE"/>
        </w:rPr>
        <w:drawing>
          <wp:anchor distT="0" distB="0" distL="114300" distR="114300" simplePos="0" relativeHeight="251661312" behindDoc="0" locked="0" layoutInCell="1" allowOverlap="1" wp14:anchorId="1DC7C8F1" wp14:editId="147478A8">
            <wp:simplePos x="0" y="0"/>
            <wp:positionH relativeFrom="column">
              <wp:posOffset>0</wp:posOffset>
            </wp:positionH>
            <wp:positionV relativeFrom="paragraph">
              <wp:posOffset>391795</wp:posOffset>
            </wp:positionV>
            <wp:extent cx="2968625" cy="215582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 frz schulsystem.png"/>
                    <pic:cNvPicPr/>
                  </pic:nvPicPr>
                  <pic:blipFill>
                    <a:blip r:embed="rId8">
                      <a:extLst>
                        <a:ext uri="{28A0092B-C50C-407E-A947-70E740481C1C}">
                          <a14:useLocalDpi xmlns:a14="http://schemas.microsoft.com/office/drawing/2010/main" val="0"/>
                        </a:ext>
                      </a:extLst>
                    </a:blip>
                    <a:stretch>
                      <a:fillRect/>
                    </a:stretch>
                  </pic:blipFill>
                  <pic:spPr>
                    <a:xfrm>
                      <a:off x="0" y="0"/>
                      <a:ext cx="2968625" cy="2155825"/>
                    </a:xfrm>
                    <a:prstGeom prst="rect">
                      <a:avLst/>
                    </a:prstGeom>
                  </pic:spPr>
                </pic:pic>
              </a:graphicData>
            </a:graphic>
            <wp14:sizeRelH relativeFrom="page">
              <wp14:pctWidth>0</wp14:pctWidth>
            </wp14:sizeRelH>
            <wp14:sizeRelV relativeFrom="page">
              <wp14:pctHeight>0</wp14:pctHeight>
            </wp14:sizeRelV>
          </wp:anchor>
        </w:drawing>
      </w:r>
    </w:p>
    <w:p w:rsidR="002F0D5A" w:rsidRDefault="002F0D5A" w:rsidP="002F0D5A"/>
    <w:p w:rsidR="002F0D5A" w:rsidRDefault="002F0D5A" w:rsidP="002F0D5A"/>
    <w:p w:rsidR="002F0D5A" w:rsidRDefault="002F0D5A" w:rsidP="002F0D5A">
      <w:proofErr w:type="spellStart"/>
      <w:r>
        <w:t>Vergleiche</w:t>
      </w:r>
      <w:proofErr w:type="spellEnd"/>
      <w:r>
        <w:t xml:space="preserve"> das deutsche und das </w:t>
      </w:r>
      <w:proofErr w:type="spellStart"/>
      <w:r>
        <w:t>französische</w:t>
      </w:r>
      <w:proofErr w:type="spellEnd"/>
      <w:r>
        <w:t xml:space="preserve"> </w:t>
      </w:r>
      <w:proofErr w:type="spellStart"/>
      <w:r>
        <w:t>Schulsystem</w:t>
      </w:r>
      <w:proofErr w:type="spellEnd"/>
      <w:r>
        <w:t>!</w:t>
      </w:r>
    </w:p>
    <w:p w:rsidR="002F0D5A" w:rsidRDefault="002F0D5A" w:rsidP="002F0D5A">
      <w:proofErr w:type="spellStart"/>
      <w:r>
        <w:t>Wie</w:t>
      </w:r>
      <w:proofErr w:type="spellEnd"/>
      <w:r>
        <w:t xml:space="preserve"> </w:t>
      </w:r>
      <w:proofErr w:type="spellStart"/>
      <w:proofErr w:type="gramStart"/>
      <w:r>
        <w:t>ist</w:t>
      </w:r>
      <w:proofErr w:type="spellEnd"/>
      <w:proofErr w:type="gramEnd"/>
      <w:r>
        <w:t xml:space="preserve"> </w:t>
      </w:r>
      <w:proofErr w:type="spellStart"/>
      <w:r>
        <w:t>es</w:t>
      </w:r>
      <w:proofErr w:type="spellEnd"/>
      <w:r>
        <w:t xml:space="preserve"> in </w:t>
      </w:r>
      <w:proofErr w:type="spellStart"/>
      <w:r>
        <w:t>deinem</w:t>
      </w:r>
      <w:proofErr w:type="spellEnd"/>
      <w:r>
        <w:t xml:space="preserve"> Land? </w:t>
      </w:r>
      <w:proofErr w:type="spellStart"/>
      <w:r>
        <w:t>Erzähle</w:t>
      </w:r>
      <w:proofErr w:type="spellEnd"/>
      <w:r>
        <w:t>!</w:t>
      </w:r>
    </w:p>
    <w:p w:rsidR="002F0D5A" w:rsidRPr="002F0D5A" w:rsidRDefault="002F0D5A" w:rsidP="00DA5AF2">
      <w:pPr>
        <w:rPr>
          <w:rFonts w:ascii="Times New Roman" w:hAnsi="Times New Roman" w:cs="Times New Roman"/>
        </w:rPr>
      </w:pPr>
      <w:r>
        <w:t xml:space="preserve">Welches System </w:t>
      </w:r>
      <w:proofErr w:type="spellStart"/>
      <w:r>
        <w:t>gefällt</w:t>
      </w:r>
      <w:proofErr w:type="spellEnd"/>
      <w:r>
        <w:t xml:space="preserve"> </w:t>
      </w:r>
      <w:proofErr w:type="spellStart"/>
      <w:r>
        <w:t>dir</w:t>
      </w:r>
      <w:proofErr w:type="spellEnd"/>
      <w:r>
        <w:t xml:space="preserve"> am </w:t>
      </w:r>
      <w:proofErr w:type="spellStart"/>
      <w:r>
        <w:t>besten</w:t>
      </w:r>
      <w:proofErr w:type="spellEnd"/>
      <w:r>
        <w:t xml:space="preserve">? </w:t>
      </w:r>
      <w:proofErr w:type="spellStart"/>
      <w:r>
        <w:t>Begründe</w:t>
      </w:r>
      <w:proofErr w:type="spellEnd"/>
      <w:r>
        <w:t>!</w:t>
      </w:r>
    </w:p>
    <w:sectPr w:rsidR="002F0D5A" w:rsidRPr="002F0D5A" w:rsidSect="003403A3">
      <w:pgSz w:w="11906" w:h="16838"/>
      <w:pgMar w:top="1440" w:right="1440" w:bottom="1440" w:left="1440"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A00"/>
    <w:multiLevelType w:val="hybridMultilevel"/>
    <w:tmpl w:val="679E9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A3"/>
    <w:rsid w:val="002F0D5A"/>
    <w:rsid w:val="003403A3"/>
    <w:rsid w:val="006871C7"/>
    <w:rsid w:val="00CE0819"/>
    <w:rsid w:val="00DA5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403A3"/>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03A3"/>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3403A3"/>
    <w:pPr>
      <w:spacing w:after="180" w:line="240" w:lineRule="auto"/>
    </w:pPr>
    <w:rPr>
      <w:rFonts w:ascii="Arial" w:eastAsia="Times New Roman" w:hAnsi="Arial" w:cs="Arial"/>
      <w:sz w:val="24"/>
      <w:szCs w:val="24"/>
      <w:lang w:eastAsia="en-IE"/>
    </w:rPr>
  </w:style>
  <w:style w:type="paragraph" w:styleId="BalloonText">
    <w:name w:val="Balloon Text"/>
    <w:basedOn w:val="Normal"/>
    <w:link w:val="BalloonTextChar"/>
    <w:uiPriority w:val="99"/>
    <w:semiHidden/>
    <w:unhideWhenUsed/>
    <w:rsid w:val="00340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A3"/>
    <w:rPr>
      <w:rFonts w:ascii="Tahoma" w:hAnsi="Tahoma" w:cs="Tahoma"/>
      <w:sz w:val="16"/>
      <w:szCs w:val="16"/>
    </w:rPr>
  </w:style>
  <w:style w:type="character" w:styleId="Hyperlink">
    <w:name w:val="Hyperlink"/>
    <w:basedOn w:val="DefaultParagraphFont"/>
    <w:uiPriority w:val="99"/>
    <w:unhideWhenUsed/>
    <w:rsid w:val="003403A3"/>
    <w:rPr>
      <w:color w:val="0000FF" w:themeColor="hyperlink"/>
      <w:u w:val="single"/>
    </w:rPr>
  </w:style>
  <w:style w:type="paragraph" w:styleId="ListParagraph">
    <w:name w:val="List Paragraph"/>
    <w:basedOn w:val="Normal"/>
    <w:uiPriority w:val="34"/>
    <w:qFormat/>
    <w:rsid w:val="00340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403A3"/>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03A3"/>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3403A3"/>
    <w:pPr>
      <w:spacing w:after="180" w:line="240" w:lineRule="auto"/>
    </w:pPr>
    <w:rPr>
      <w:rFonts w:ascii="Arial" w:eastAsia="Times New Roman" w:hAnsi="Arial" w:cs="Arial"/>
      <w:sz w:val="24"/>
      <w:szCs w:val="24"/>
      <w:lang w:eastAsia="en-IE"/>
    </w:rPr>
  </w:style>
  <w:style w:type="paragraph" w:styleId="BalloonText">
    <w:name w:val="Balloon Text"/>
    <w:basedOn w:val="Normal"/>
    <w:link w:val="BalloonTextChar"/>
    <w:uiPriority w:val="99"/>
    <w:semiHidden/>
    <w:unhideWhenUsed/>
    <w:rsid w:val="00340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A3"/>
    <w:rPr>
      <w:rFonts w:ascii="Tahoma" w:hAnsi="Tahoma" w:cs="Tahoma"/>
      <w:sz w:val="16"/>
      <w:szCs w:val="16"/>
    </w:rPr>
  </w:style>
  <w:style w:type="character" w:styleId="Hyperlink">
    <w:name w:val="Hyperlink"/>
    <w:basedOn w:val="DefaultParagraphFont"/>
    <w:uiPriority w:val="99"/>
    <w:unhideWhenUsed/>
    <w:rsid w:val="003403A3"/>
    <w:rPr>
      <w:color w:val="0000FF" w:themeColor="hyperlink"/>
      <w:u w:val="single"/>
    </w:rPr>
  </w:style>
  <w:style w:type="paragraph" w:styleId="ListParagraph">
    <w:name w:val="List Paragraph"/>
    <w:basedOn w:val="Normal"/>
    <w:uiPriority w:val="34"/>
    <w:qFormat/>
    <w:rsid w:val="0034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39075">
      <w:bodyDiv w:val="1"/>
      <w:marLeft w:val="0"/>
      <w:marRight w:val="0"/>
      <w:marTop w:val="0"/>
      <w:marBottom w:val="0"/>
      <w:divBdr>
        <w:top w:val="none" w:sz="0" w:space="0" w:color="auto"/>
        <w:left w:val="none" w:sz="0" w:space="0" w:color="auto"/>
        <w:bottom w:val="none" w:sz="0" w:space="0" w:color="auto"/>
        <w:right w:val="none" w:sz="0" w:space="0" w:color="auto"/>
      </w:divBdr>
      <w:divsChild>
        <w:div w:id="1689790477">
          <w:marLeft w:val="0"/>
          <w:marRight w:val="0"/>
          <w:marTop w:val="0"/>
          <w:marBottom w:val="0"/>
          <w:divBdr>
            <w:top w:val="none" w:sz="0" w:space="0" w:color="auto"/>
            <w:left w:val="none" w:sz="0" w:space="0" w:color="auto"/>
            <w:bottom w:val="none" w:sz="0" w:space="0" w:color="auto"/>
            <w:right w:val="none" w:sz="0" w:space="0" w:color="auto"/>
          </w:divBdr>
          <w:divsChild>
            <w:div w:id="2881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62">
      <w:bodyDiv w:val="1"/>
      <w:marLeft w:val="0"/>
      <w:marRight w:val="0"/>
      <w:marTop w:val="0"/>
      <w:marBottom w:val="0"/>
      <w:divBdr>
        <w:top w:val="none" w:sz="0" w:space="0" w:color="auto"/>
        <w:left w:val="none" w:sz="0" w:space="0" w:color="auto"/>
        <w:bottom w:val="none" w:sz="0" w:space="0" w:color="auto"/>
        <w:right w:val="none" w:sz="0" w:space="0" w:color="auto"/>
      </w:divBdr>
      <w:divsChild>
        <w:div w:id="114838155">
          <w:marLeft w:val="0"/>
          <w:marRight w:val="0"/>
          <w:marTop w:val="0"/>
          <w:marBottom w:val="0"/>
          <w:divBdr>
            <w:top w:val="none" w:sz="0" w:space="0" w:color="auto"/>
            <w:left w:val="none" w:sz="0" w:space="0" w:color="auto"/>
            <w:bottom w:val="none" w:sz="0" w:space="0" w:color="auto"/>
            <w:right w:val="none" w:sz="0" w:space="0" w:color="auto"/>
          </w:divBdr>
          <w:divsChild>
            <w:div w:id="10678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tivi.de/fernsehen/logo/artikel/37577/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Schulz</dc:creator>
  <cp:lastModifiedBy>Kati Schulz</cp:lastModifiedBy>
  <cp:revision>1</cp:revision>
  <dcterms:created xsi:type="dcterms:W3CDTF">2012-11-29T10:42:00Z</dcterms:created>
  <dcterms:modified xsi:type="dcterms:W3CDTF">2012-11-29T11:10:00Z</dcterms:modified>
</cp:coreProperties>
</file>