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88" w:rsidRDefault="005F7F92" w:rsidP="005F7F92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</w:t>
      </w:r>
      <w:r w:rsidR="00300688" w:rsidRPr="00AF1004">
        <w:rPr>
          <w:rFonts w:ascii="Times New Roman" w:hAnsi="Times New Roman"/>
          <w:b/>
          <w:sz w:val="24"/>
          <w:szCs w:val="24"/>
        </w:rPr>
        <w:t>EĞİTİM VE ÖĞRETİM  YILI</w:t>
      </w:r>
    </w:p>
    <w:p w:rsidR="00300688" w:rsidRDefault="005F7F92" w:rsidP="005F7F92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………………………….</w:t>
      </w:r>
      <w:r w:rsidR="00300688">
        <w:rPr>
          <w:rFonts w:ascii="Times New Roman" w:hAnsi="Times New Roman"/>
          <w:b/>
          <w:sz w:val="24"/>
          <w:szCs w:val="24"/>
        </w:rPr>
        <w:t xml:space="preserve"> LİSESİ</w:t>
      </w:r>
    </w:p>
    <w:p w:rsidR="00300688" w:rsidRPr="00AF1004" w:rsidRDefault="00300688" w:rsidP="00AF1004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AF1004">
        <w:rPr>
          <w:rFonts w:ascii="Times New Roman" w:hAnsi="Times New Roman"/>
          <w:b/>
          <w:sz w:val="24"/>
          <w:szCs w:val="24"/>
        </w:rPr>
        <w:t>11. SINIF TÜRK EDEBİYATI 1</w:t>
      </w:r>
      <w:r w:rsidR="005F7F92">
        <w:rPr>
          <w:rFonts w:ascii="Times New Roman" w:hAnsi="Times New Roman"/>
          <w:b/>
          <w:sz w:val="24"/>
          <w:szCs w:val="24"/>
        </w:rPr>
        <w:t>.</w:t>
      </w:r>
      <w:r w:rsidRPr="00AF1004">
        <w:rPr>
          <w:rFonts w:ascii="Times New Roman" w:hAnsi="Times New Roman"/>
          <w:b/>
          <w:sz w:val="24"/>
          <w:szCs w:val="24"/>
        </w:rPr>
        <w:t xml:space="preserve"> YAZILI SORULARI</w:t>
      </w:r>
    </w:p>
    <w:p w:rsidR="00300688" w:rsidRPr="00A303F3" w:rsidRDefault="00300688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>1. Tanzimat Fermanı’yla Türk edebiyatı hangi konularda değişim yaşamıştır? (15 p)</w:t>
      </w:r>
    </w:p>
    <w:p w:rsidR="00300688" w:rsidRDefault="00300688">
      <w:pPr>
        <w:rPr>
          <w:rFonts w:ascii="Times New Roman" w:hAnsi="Times New Roman"/>
          <w:b/>
        </w:rPr>
      </w:pPr>
    </w:p>
    <w:p w:rsidR="00300688" w:rsidRDefault="00300688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>2. Tanzimat Dönemi edebiyatı 1. ve 2. dönem olarak ayrılmasının nedeni nedir? (10 p)</w:t>
      </w:r>
    </w:p>
    <w:p w:rsidR="00300688" w:rsidRDefault="00300688" w:rsidP="00A303F3">
      <w:pPr>
        <w:rPr>
          <w:rFonts w:ascii="Times New Roman" w:hAnsi="Times New Roman"/>
          <w:b/>
        </w:rPr>
      </w:pPr>
    </w:p>
    <w:p w:rsidR="00300688" w:rsidRDefault="00300688" w:rsidP="00A303F3">
      <w:pPr>
        <w:rPr>
          <w:rFonts w:ascii="Times New Roman" w:hAnsi="Times New Roman"/>
          <w:b/>
        </w:rPr>
      </w:pPr>
    </w:p>
    <w:p w:rsidR="00300688" w:rsidRDefault="00300688" w:rsidP="00A303F3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>3. Tanzimat Edebiyatıyla Türk edebiyatına hangi türler girmiştir?</w:t>
      </w:r>
      <w:r>
        <w:rPr>
          <w:rFonts w:ascii="Times New Roman" w:hAnsi="Times New Roman"/>
          <w:b/>
        </w:rPr>
        <w:t xml:space="preserve"> (5</w:t>
      </w:r>
      <w:r w:rsidRPr="00A303F3">
        <w:rPr>
          <w:rFonts w:ascii="Times New Roman" w:hAnsi="Times New Roman"/>
          <w:b/>
        </w:rPr>
        <w:t xml:space="preserve"> p)</w:t>
      </w:r>
    </w:p>
    <w:p w:rsidR="00300688" w:rsidRDefault="00300688" w:rsidP="00A303F3">
      <w:pPr>
        <w:rPr>
          <w:rFonts w:ascii="Times New Roman" w:hAnsi="Times New Roman"/>
          <w:b/>
        </w:rPr>
      </w:pPr>
    </w:p>
    <w:p w:rsidR="00300688" w:rsidRPr="00A303F3" w:rsidRDefault="00300688" w:rsidP="00A303F3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>4.Divan şiiri ve Tanzimat şiiri arasındaki benzer üç noktayı ve farklı üç noktayı yazınız.</w:t>
      </w:r>
      <w:r>
        <w:rPr>
          <w:rFonts w:ascii="Times New Roman" w:hAnsi="Times New Roman"/>
          <w:b/>
        </w:rPr>
        <w:t xml:space="preserve"> (15</w:t>
      </w:r>
      <w:r w:rsidRPr="00A303F3">
        <w:rPr>
          <w:rFonts w:ascii="Times New Roman" w:hAnsi="Times New Roman"/>
          <w:b/>
        </w:rPr>
        <w:t xml:space="preserve"> p)</w:t>
      </w:r>
    </w:p>
    <w:p w:rsidR="00300688" w:rsidRPr="00A303F3" w:rsidRDefault="00300688" w:rsidP="00A303F3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 Benzerlikleri:</w:t>
      </w:r>
    </w:p>
    <w:p w:rsidR="00300688" w:rsidRPr="00A303F3" w:rsidRDefault="00300688" w:rsidP="00A303F3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 </w:t>
      </w:r>
    </w:p>
    <w:p w:rsidR="00300688" w:rsidRPr="00A303F3" w:rsidRDefault="00300688" w:rsidP="00A303F3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 </w:t>
      </w:r>
    </w:p>
    <w:p w:rsidR="00300688" w:rsidRPr="00A303F3" w:rsidRDefault="00300688" w:rsidP="00A303F3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</w:t>
      </w:r>
    </w:p>
    <w:p w:rsidR="00300688" w:rsidRPr="00A303F3" w:rsidRDefault="00300688" w:rsidP="00A303F3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Farklılıkları:</w:t>
      </w:r>
    </w:p>
    <w:p w:rsidR="00300688" w:rsidRPr="00A303F3" w:rsidRDefault="00300688" w:rsidP="00A303F3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</w:t>
      </w:r>
    </w:p>
    <w:p w:rsidR="00300688" w:rsidRPr="00A303F3" w:rsidRDefault="00300688" w:rsidP="00A303F3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   </w:t>
      </w:r>
    </w:p>
    <w:p w:rsidR="00300688" w:rsidRPr="00AF1004" w:rsidRDefault="00300688" w:rsidP="00AF1004">
      <w:pPr>
        <w:pStyle w:val="ListeParagraf"/>
        <w:numPr>
          <w:ilvl w:val="0"/>
          <w:numId w:val="4"/>
        </w:numPr>
        <w:rPr>
          <w:rFonts w:ascii="Times New Roman" w:hAnsi="Times New Roman"/>
          <w:b/>
        </w:rPr>
      </w:pPr>
    </w:p>
    <w:p w:rsidR="00300688" w:rsidRDefault="00300688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>5. 1. Dönem sanatçıları hangi edebi akımdan etkilenmiştir?</w:t>
      </w:r>
      <w:r>
        <w:rPr>
          <w:rFonts w:ascii="Times New Roman" w:hAnsi="Times New Roman"/>
          <w:b/>
        </w:rPr>
        <w:t xml:space="preserve"> (10</w:t>
      </w:r>
      <w:r w:rsidRPr="00A303F3">
        <w:rPr>
          <w:rFonts w:ascii="Times New Roman" w:hAnsi="Times New Roman"/>
          <w:b/>
        </w:rPr>
        <w:t xml:space="preserve"> p)</w:t>
      </w:r>
    </w:p>
    <w:p w:rsidR="00300688" w:rsidRDefault="00300688">
      <w:pPr>
        <w:rPr>
          <w:rFonts w:ascii="Times New Roman" w:hAnsi="Times New Roman"/>
          <w:b/>
        </w:rPr>
      </w:pPr>
    </w:p>
    <w:p w:rsidR="00300688" w:rsidRDefault="00300688">
      <w:pPr>
        <w:rPr>
          <w:rFonts w:ascii="Times New Roman" w:hAnsi="Times New Roman"/>
          <w:b/>
        </w:rPr>
      </w:pPr>
    </w:p>
    <w:p w:rsidR="00300688" w:rsidRPr="00A303F3" w:rsidRDefault="00300688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t xml:space="preserve">6. Aşağıdakilerden hangisi Tanzimat Dönemi ile ilgili edebiyatımızda görülen yeniliklerdendir? </w:t>
      </w:r>
      <w:r>
        <w:rPr>
          <w:rFonts w:ascii="Times New Roman" w:hAnsi="Times New Roman"/>
          <w:b/>
        </w:rPr>
        <w:t>(10</w:t>
      </w:r>
      <w:r w:rsidRPr="00A303F3">
        <w:rPr>
          <w:rFonts w:ascii="Times New Roman" w:hAnsi="Times New Roman"/>
          <w:b/>
        </w:rPr>
        <w:t xml:space="preserve"> P)</w:t>
      </w:r>
    </w:p>
    <w:p w:rsidR="00300688" w:rsidRPr="00A303F3" w:rsidRDefault="00300688" w:rsidP="00D53837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İlk gazete ile birlikte ilk makalenin görülmesi (  )</w:t>
      </w:r>
    </w:p>
    <w:p w:rsidR="00300688" w:rsidRPr="00A303F3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Mensur şiir türünde örnekler verilmesi  (  )</w:t>
      </w:r>
    </w:p>
    <w:p w:rsidR="00300688" w:rsidRPr="00A303F3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Noktalama işaretlerinin kullanılması   (  )</w:t>
      </w:r>
    </w:p>
    <w:p w:rsidR="00300688" w:rsidRPr="00A303F3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Öykü ve roman türünde örnekler verilmesi  (  )</w:t>
      </w:r>
    </w:p>
    <w:p w:rsidR="00300688" w:rsidRPr="00A303F3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Anı türünde örnekler verilmesi   (  )</w:t>
      </w:r>
    </w:p>
    <w:p w:rsidR="00300688" w:rsidRPr="00A303F3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Hak, hukuk, vatan ve millet gibi kavramların şiirlerde işlenmesi   (  )</w:t>
      </w:r>
    </w:p>
    <w:p w:rsidR="00300688" w:rsidRDefault="00300688" w:rsidP="006B06F5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A303F3">
        <w:rPr>
          <w:rFonts w:ascii="Times New Roman" w:hAnsi="Times New Roman"/>
        </w:rPr>
        <w:t>Şiirde biçim güzelliğine önem verilmesi    (  )</w:t>
      </w:r>
    </w:p>
    <w:p w:rsidR="00300688" w:rsidRPr="00AF1004" w:rsidRDefault="00300688" w:rsidP="00AF1004">
      <w:pPr>
        <w:pStyle w:val="ListeParagraf"/>
        <w:ind w:left="758"/>
        <w:rPr>
          <w:rFonts w:ascii="Times New Roman" w:hAnsi="Times New Roman"/>
        </w:rPr>
      </w:pPr>
    </w:p>
    <w:p w:rsidR="0052788E" w:rsidRDefault="0052788E" w:rsidP="006B06F5">
      <w:pPr>
        <w:rPr>
          <w:rFonts w:ascii="Times New Roman" w:hAnsi="Times New Roman"/>
          <w:b/>
        </w:rPr>
      </w:pPr>
    </w:p>
    <w:p w:rsidR="00300688" w:rsidRPr="00A303F3" w:rsidRDefault="00300688" w:rsidP="006B06F5">
      <w:pPr>
        <w:rPr>
          <w:rFonts w:ascii="Times New Roman" w:hAnsi="Times New Roman"/>
          <w:b/>
        </w:rPr>
      </w:pPr>
      <w:r w:rsidRPr="00A303F3">
        <w:rPr>
          <w:rFonts w:ascii="Times New Roman" w:hAnsi="Times New Roman"/>
          <w:b/>
        </w:rPr>
        <w:lastRenderedPageBreak/>
        <w:t>7.       Verilen bilgilerin hangileri Şinasi hakkındadır. Ok ile gösteriniz.</w:t>
      </w:r>
      <w:r>
        <w:rPr>
          <w:rFonts w:ascii="Times New Roman" w:hAnsi="Times New Roman"/>
          <w:b/>
        </w:rPr>
        <w:t xml:space="preserve"> (10</w:t>
      </w:r>
      <w:r w:rsidRPr="00A303F3">
        <w:rPr>
          <w:rFonts w:ascii="Times New Roman" w:hAnsi="Times New Roman"/>
          <w:b/>
        </w:rPr>
        <w:t xml:space="preserve"> P)</w:t>
      </w:r>
    </w:p>
    <w:p w:rsidR="00300688" w:rsidRPr="00A303F3" w:rsidRDefault="00300688" w:rsidP="006B06F5">
      <w:pPr>
        <w:rPr>
          <w:rFonts w:ascii="Times New Roman" w:hAnsi="Times New Roman"/>
        </w:rPr>
      </w:pPr>
    </w:p>
    <w:p w:rsidR="00300688" w:rsidRPr="00A303F3" w:rsidRDefault="007216E4" w:rsidP="006B06F5">
      <w:pPr>
        <w:rPr>
          <w:rFonts w:ascii="Times New Roman" w:hAnsi="Times New Roman"/>
        </w:rPr>
      </w:pPr>
      <w:r w:rsidRPr="007216E4">
        <w:rPr>
          <w:noProof/>
          <w:lang w:eastAsia="tr-TR"/>
        </w:rPr>
        <w:pict>
          <v:rect id="_x0000_s1026" style="position:absolute;margin-left:177.1pt;margin-top:0;width:110.15pt;height:36.35pt;z-index:2">
            <v:textbox>
              <w:txbxContent>
                <w:p w:rsidR="00300688" w:rsidRPr="006B06F5" w:rsidRDefault="0030068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“Şair Evlenmesi” adlı ilk tiyatro metnini yazmıştır.</w:t>
                  </w:r>
                </w:p>
              </w:txbxContent>
            </v:textbox>
          </v:rect>
        </w:pict>
      </w:r>
    </w:p>
    <w:p w:rsidR="00300688" w:rsidRPr="00A303F3" w:rsidRDefault="007216E4" w:rsidP="006B06F5">
      <w:pPr>
        <w:rPr>
          <w:rFonts w:ascii="Times New Roman" w:hAnsi="Times New Roman"/>
        </w:rPr>
      </w:pPr>
      <w:r w:rsidRPr="007216E4">
        <w:rPr>
          <w:noProof/>
          <w:lang w:eastAsia="tr-TR"/>
        </w:rPr>
        <w:pict>
          <v:rect id="_x0000_s1027" style="position:absolute;margin-left:275.4pt;margin-top:23.65pt;width:109.55pt;height:53.5pt;z-index:3">
            <v:textbox>
              <w:txbxContent>
                <w:p w:rsidR="00300688" w:rsidRPr="006B06F5" w:rsidRDefault="0030068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Halk için yazma hareketini başlatmıştır.</w:t>
                  </w:r>
                </w:p>
              </w:txbxContent>
            </v:textbox>
          </v:rect>
        </w:pict>
      </w:r>
      <w:r w:rsidRPr="007216E4">
        <w:rPr>
          <w:noProof/>
          <w:lang w:eastAsia="tr-TR"/>
        </w:rPr>
        <w:pict>
          <v:rect id="_x0000_s1028" style="position:absolute;margin-left:72.5pt;margin-top:23.65pt;width:95.15pt;height:57.65pt;z-index:1">
            <v:textbox>
              <w:txbxContent>
                <w:p w:rsidR="00300688" w:rsidRPr="006B06F5" w:rsidRDefault="00300688">
                  <w:pPr>
                    <w:rPr>
                      <w:sz w:val="18"/>
                      <w:szCs w:val="18"/>
                    </w:rPr>
                  </w:pPr>
                  <w:r w:rsidRPr="006B06F5">
                    <w:rPr>
                      <w:sz w:val="18"/>
                      <w:szCs w:val="18"/>
                    </w:rPr>
                    <w:t>Tanzimat Edebiyatının</w:t>
                  </w: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>sayılan “Tercüman-ı Ahval” gazetesini çıkarmıştır.</w:t>
                  </w:r>
                </w:p>
              </w:txbxContent>
            </v:textbox>
          </v:rect>
        </w:pict>
      </w:r>
      <w:r w:rsidRPr="007216E4">
        <w:rPr>
          <w:noProof/>
          <w:lang w:eastAsia="tr-TR"/>
        </w:rPr>
        <w:pict>
          <v:oval id="_x0000_s1029" style="position:absolute;margin-left:184pt;margin-top:23.65pt;width:70.1pt;height:28.8pt;z-index:4">
            <v:textbox>
              <w:txbxContent>
                <w:p w:rsidR="00300688" w:rsidRDefault="00300688">
                  <w:r>
                    <w:t>ŞİNASİ</w:t>
                  </w:r>
                </w:p>
              </w:txbxContent>
            </v:textbox>
          </v:oval>
        </w:pict>
      </w:r>
      <w:r w:rsidR="00300688" w:rsidRPr="00A303F3">
        <w:rPr>
          <w:rFonts w:ascii="Times New Roman" w:hAnsi="Times New Roman"/>
        </w:rPr>
        <w:tab/>
      </w:r>
      <w:r w:rsidR="00300688" w:rsidRPr="00A303F3">
        <w:rPr>
          <w:rFonts w:ascii="Times New Roman" w:hAnsi="Times New Roman"/>
        </w:rPr>
        <w:tab/>
      </w:r>
      <w:r w:rsidR="00300688" w:rsidRPr="00A303F3">
        <w:rPr>
          <w:rFonts w:ascii="Times New Roman" w:hAnsi="Times New Roman"/>
        </w:rPr>
        <w:tab/>
      </w:r>
      <w:r w:rsidR="00300688" w:rsidRPr="00A303F3">
        <w:rPr>
          <w:rFonts w:ascii="Times New Roman" w:hAnsi="Times New Roman"/>
        </w:rPr>
        <w:tab/>
      </w:r>
      <w:r w:rsidR="00300688">
        <w:rPr>
          <w:rFonts w:ascii="Times New Roman" w:hAnsi="Times New Roman"/>
        </w:rPr>
        <w:t xml:space="preserve">       </w:t>
      </w:r>
    </w:p>
    <w:p w:rsidR="00300688" w:rsidRPr="00A303F3" w:rsidRDefault="00300688" w:rsidP="006B06F5">
      <w:pPr>
        <w:rPr>
          <w:rFonts w:ascii="Times New Roman" w:hAnsi="Times New Roman"/>
        </w:rPr>
      </w:pPr>
    </w:p>
    <w:p w:rsidR="00300688" w:rsidRPr="00A303F3" w:rsidRDefault="00300688" w:rsidP="006B06F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p w:rsidR="00300688" w:rsidRPr="00A303F3" w:rsidRDefault="007216E4" w:rsidP="006B06F5">
      <w:pPr>
        <w:rPr>
          <w:rFonts w:ascii="Times New Roman" w:hAnsi="Times New Roman"/>
        </w:rPr>
      </w:pPr>
      <w:r w:rsidRPr="007216E4">
        <w:rPr>
          <w:noProof/>
          <w:lang w:eastAsia="tr-TR"/>
        </w:rPr>
        <w:pict>
          <v:rect id="_x0000_s1030" style="position:absolute;margin-left:254.1pt;margin-top:14.75pt;width:120.2pt;height:41.35pt;z-index:6">
            <v:textbox>
              <w:txbxContent>
                <w:p w:rsidR="00300688" w:rsidRPr="006B06F5" w:rsidRDefault="00300688">
                  <w:pPr>
                    <w:rPr>
                      <w:sz w:val="18"/>
                      <w:szCs w:val="18"/>
                    </w:rPr>
                  </w:pPr>
                  <w:r w:rsidRPr="006B06F5">
                    <w:rPr>
                      <w:sz w:val="18"/>
                      <w:szCs w:val="18"/>
                    </w:rPr>
                    <w:t>İlk atasözü sözlüğünü çıkarmıştır.</w:t>
                  </w:r>
                </w:p>
              </w:txbxContent>
            </v:textbox>
          </v:rect>
        </w:pict>
      </w:r>
      <w:r w:rsidRPr="007216E4">
        <w:rPr>
          <w:noProof/>
          <w:lang w:eastAsia="tr-TR"/>
        </w:rPr>
        <w:pict>
          <v:rect id="_x0000_s1031" style="position:absolute;margin-left:113.8pt;margin-top:14.75pt;width:104.6pt;height:41.35pt;z-index:5">
            <v:textbox>
              <w:txbxContent>
                <w:p w:rsidR="00300688" w:rsidRPr="006B06F5" w:rsidRDefault="0030068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“Şiir ve İnşa” adlı makalesiyle halk şiirini savunmuştur.</w:t>
                  </w:r>
                </w:p>
              </w:txbxContent>
            </v:textbox>
          </v:rect>
        </w:pict>
      </w:r>
    </w:p>
    <w:p w:rsidR="00300688" w:rsidRPr="00A303F3" w:rsidRDefault="00300688" w:rsidP="006B06F5">
      <w:pPr>
        <w:rPr>
          <w:rFonts w:ascii="Times New Roman" w:hAnsi="Times New Roman"/>
        </w:rPr>
      </w:pPr>
      <w:r w:rsidRPr="00A303F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</w:p>
    <w:p w:rsidR="00300688" w:rsidRPr="00A303F3" w:rsidRDefault="00300688" w:rsidP="006B06F5">
      <w:pPr>
        <w:rPr>
          <w:rFonts w:ascii="Times New Roman" w:hAnsi="Times New Roman"/>
        </w:rPr>
      </w:pPr>
      <w:r w:rsidRPr="00A303F3">
        <w:rPr>
          <w:rFonts w:ascii="Times New Roman" w:hAnsi="Times New Roman"/>
        </w:rPr>
        <w:tab/>
        <w:t xml:space="preserve">     </w:t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  <w:r w:rsidRPr="00A303F3">
        <w:rPr>
          <w:rFonts w:ascii="Times New Roman" w:hAnsi="Times New Roman"/>
        </w:rPr>
        <w:tab/>
      </w:r>
    </w:p>
    <w:p w:rsidR="00300688" w:rsidRPr="0052788E" w:rsidRDefault="00300688" w:rsidP="0052788E">
      <w:r w:rsidRPr="0052788E">
        <w:t>8. Tanzimatın Il. dönemiyle ilgili olarak aşağıda verilen bilgilerden hangisi yanlıştır?   (5 p)         </w:t>
      </w:r>
      <w:r w:rsidRPr="0052788E">
        <w:br/>
        <w:t>A)Tanzimat’ın Il. döneminde konular bireyseldir. </w:t>
      </w:r>
      <w:r w:rsidRPr="0052788E">
        <w:br/>
        <w:t>B) Hikaye ve roman türünde romantik bir edebiyat oluşmuştur. </w:t>
      </w:r>
      <w:r w:rsidRPr="0052788E">
        <w:br/>
        <w:t>C) Yeni nazım şekilleri ve türler denenmiştir. </w:t>
      </w:r>
      <w:r w:rsidRPr="0052788E">
        <w:br/>
        <w:t>D) Sanat sanat içindir, görüşü hakimdir.                      </w:t>
      </w:r>
      <w:r w:rsidRPr="0052788E">
        <w:br/>
        <w:t>E) Dilde sadeleşme yeterince uygulanmamıştır. </w:t>
      </w:r>
    </w:p>
    <w:p w:rsidR="00300688" w:rsidRPr="0052788E" w:rsidRDefault="00300688" w:rsidP="0052788E">
      <w:r w:rsidRPr="0052788E">
        <w:t>9. Aşağıdaki gazetelerden hangisi Tanzimat dönemi gazetelerinden değildir? (5 p) </w:t>
      </w:r>
      <w:r w:rsidRPr="0052788E">
        <w:br/>
        <w:t>A) Ceride-i Havadis </w:t>
      </w:r>
      <w:r w:rsidRPr="0052788E">
        <w:br/>
        <w:t>B) Tercüman-ı Ahval </w:t>
      </w:r>
      <w:r w:rsidRPr="0052788E">
        <w:br/>
        <w:t>0) Tasvir-i Efkar </w:t>
      </w:r>
      <w:r w:rsidRPr="0052788E">
        <w:br/>
        <w:t>D) Tercüman-ı Hakikat </w:t>
      </w:r>
      <w:r w:rsidRPr="0052788E">
        <w:br/>
        <w:t>E) İkdam</w:t>
      </w:r>
    </w:p>
    <w:p w:rsidR="00300688" w:rsidRPr="0052788E" w:rsidRDefault="00300688" w:rsidP="0052788E">
      <w:r w:rsidRPr="0052788E">
        <w:t>10. I.-II. Tanzimat dönemleri karşılaştırılırsa, aşağıdaki yargılardan hangisine varılamaz? (10)</w:t>
      </w:r>
      <w:r w:rsidRPr="0052788E">
        <w:br/>
        <w:t>A)    I. dönem toplumsal konulara öncelik verir. II. dönemde bireysel konular ağırlık kazanır.</w:t>
      </w:r>
      <w:r w:rsidRPr="0052788E">
        <w:br/>
        <w:t>B)    I. dönemde toplumsal aydınlanma amaçlanır. II. dönemde tek amaç güzelliktir.</w:t>
      </w:r>
      <w:r w:rsidRPr="0052788E">
        <w:br/>
        <w:t>C)   I. dönemde yalın bir dil çabası görülür. II. dö</w:t>
      </w:r>
      <w:r w:rsidRPr="0052788E">
        <w:softHyphen/>
        <w:t>nemde konuşma dilinden uzaklaşılır.</w:t>
      </w:r>
      <w:r w:rsidRPr="0052788E">
        <w:br/>
        <w:t>D)   I. dönemde eski nazım biçimleri kullanılır. II. dönemde dil kuralları önemsenmez, yeni bi</w:t>
      </w:r>
      <w:r w:rsidRPr="0052788E">
        <w:softHyphen/>
        <w:t>çimler görülür.</w:t>
      </w:r>
    </w:p>
    <w:p w:rsidR="00300688" w:rsidRPr="0052788E" w:rsidRDefault="00300688" w:rsidP="0052788E">
      <w:r w:rsidRPr="0052788E">
        <w:t>E)    I. dönemde uyak tartışılır, kulak için olduğu savunulur. II. dönemde uyak konusuyla ilgi</w:t>
      </w:r>
      <w:r w:rsidRPr="0052788E">
        <w:softHyphen/>
        <w:t>lenilmez.</w:t>
      </w:r>
    </w:p>
    <w:p w:rsidR="00300688" w:rsidRPr="0052788E" w:rsidRDefault="00300688" w:rsidP="0052788E">
      <w:r w:rsidRPr="0052788E">
        <w:t>11. Aşağıdaki sanatçılar dönem ve sanat anlayış</w:t>
      </w:r>
      <w:r w:rsidRPr="0052788E">
        <w:softHyphen/>
        <w:t xml:space="preserve">larına göre öbekleştirilirse hangisi dışta kalır? </w:t>
      </w:r>
    </w:p>
    <w:p w:rsidR="00300688" w:rsidRPr="0052788E" w:rsidRDefault="00300688" w:rsidP="000A13F6">
      <w:r w:rsidRPr="0052788E">
        <w:t>(5 p)</w:t>
      </w:r>
      <w:r w:rsidRPr="0052788E">
        <w:br/>
      </w:r>
      <w:r w:rsidRPr="0052788E">
        <w:br/>
        <w:t>A)    Namık Kemal       </w:t>
      </w:r>
      <w:r w:rsidRPr="0052788E">
        <w:br/>
        <w:t>B)    Ahmet Mithat</w:t>
      </w:r>
      <w:r w:rsidRPr="0052788E">
        <w:br/>
        <w:t>C)    Şinasi</w:t>
      </w:r>
      <w:r w:rsidRPr="0052788E">
        <w:br/>
        <w:t>D)    Recaizade Mahmut Ekrem</w:t>
      </w:r>
      <w:r w:rsidRPr="0052788E">
        <w:br/>
        <w:t>E)    Direktör Ali Bey</w:t>
      </w:r>
    </w:p>
    <w:sectPr w:rsidR="00300688" w:rsidRPr="0052788E" w:rsidSect="00F5009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62" w:rsidRDefault="00592062" w:rsidP="00F5009E">
      <w:pPr>
        <w:spacing w:after="0" w:line="240" w:lineRule="auto"/>
      </w:pPr>
      <w:r>
        <w:separator/>
      </w:r>
    </w:p>
  </w:endnote>
  <w:endnote w:type="continuationSeparator" w:id="0">
    <w:p w:rsidR="00592062" w:rsidRDefault="00592062" w:rsidP="00F5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62" w:rsidRDefault="00592062" w:rsidP="00F5009E">
      <w:pPr>
        <w:spacing w:after="0" w:line="240" w:lineRule="auto"/>
      </w:pPr>
      <w:r>
        <w:separator/>
      </w:r>
    </w:p>
  </w:footnote>
  <w:footnote w:type="continuationSeparator" w:id="0">
    <w:p w:rsidR="00592062" w:rsidRDefault="00592062" w:rsidP="00F5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9E" w:rsidRPr="00F5009E" w:rsidRDefault="00F5009E">
    <w:pPr>
      <w:pStyle w:val="stbilgi"/>
      <w:rPr>
        <w:sz w:val="48"/>
        <w:szCs w:val="48"/>
      </w:rPr>
    </w:pPr>
    <w:hyperlink r:id="rId1" w:history="1">
      <w:r w:rsidRPr="00F5009E">
        <w:rPr>
          <w:rStyle w:val="Kpr"/>
          <w:sz w:val="48"/>
          <w:szCs w:val="48"/>
        </w:rPr>
        <w:t>www.eegitimim.com</w:t>
      </w:r>
    </w:hyperlink>
    <w:r w:rsidRPr="00F5009E">
      <w:rPr>
        <w:sz w:val="48"/>
        <w:szCs w:val="48"/>
      </w:rPr>
      <w:t xml:space="preserve"> </w:t>
    </w:r>
    <w:r w:rsidRPr="00F5009E"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7pt;height:35.7pt">
          <v:imagedata r:id="rId2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46C"/>
    <w:multiLevelType w:val="hybridMultilevel"/>
    <w:tmpl w:val="F2822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1FBF"/>
    <w:multiLevelType w:val="hybridMultilevel"/>
    <w:tmpl w:val="4686C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7B67"/>
    <w:multiLevelType w:val="hybridMultilevel"/>
    <w:tmpl w:val="ED847D08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797B4726"/>
    <w:multiLevelType w:val="hybridMultilevel"/>
    <w:tmpl w:val="BA222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37"/>
    <w:rsid w:val="000A13F6"/>
    <w:rsid w:val="001E64F9"/>
    <w:rsid w:val="00256B54"/>
    <w:rsid w:val="00300688"/>
    <w:rsid w:val="003612C5"/>
    <w:rsid w:val="0052788E"/>
    <w:rsid w:val="00592062"/>
    <w:rsid w:val="005F7F92"/>
    <w:rsid w:val="006B06F5"/>
    <w:rsid w:val="007073A6"/>
    <w:rsid w:val="007216E4"/>
    <w:rsid w:val="00856611"/>
    <w:rsid w:val="0089671B"/>
    <w:rsid w:val="00905B43"/>
    <w:rsid w:val="0091157D"/>
    <w:rsid w:val="00965B2F"/>
    <w:rsid w:val="00A11B92"/>
    <w:rsid w:val="00A303F3"/>
    <w:rsid w:val="00AF1004"/>
    <w:rsid w:val="00BB7077"/>
    <w:rsid w:val="00D45A37"/>
    <w:rsid w:val="00D53837"/>
    <w:rsid w:val="00EA14F7"/>
    <w:rsid w:val="00ED77D6"/>
    <w:rsid w:val="00F0746E"/>
    <w:rsid w:val="00F5009E"/>
    <w:rsid w:val="00F74052"/>
    <w:rsid w:val="00FB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C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53837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uiPriority w:val="99"/>
    <w:rsid w:val="00A303F3"/>
    <w:rPr>
      <w:rFonts w:cs="Times New Roman"/>
    </w:rPr>
  </w:style>
  <w:style w:type="character" w:styleId="Kpr">
    <w:name w:val="Hyperlink"/>
    <w:basedOn w:val="VarsaylanParagrafYazTipi"/>
    <w:uiPriority w:val="99"/>
    <w:rsid w:val="00F0746E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5009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5009E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F500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5009E"/>
    <w:rPr>
      <w:sz w:val="22"/>
      <w:szCs w:val="22"/>
      <w:lang w:val="tr-T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Erdem OVAT</cp:lastModifiedBy>
  <cp:revision>15</cp:revision>
  <dcterms:created xsi:type="dcterms:W3CDTF">2013-11-03T11:51:00Z</dcterms:created>
  <dcterms:modified xsi:type="dcterms:W3CDTF">2021-08-08T03:16:00Z</dcterms:modified>
</cp:coreProperties>
</file>