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D0A" w:rsidRPr="005F5AE5" w:rsidRDefault="00666D0A" w:rsidP="00666D0A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1.Bilgisayar Türkçe, İngilizce veya başka bir dilden anlamaz. Bilgisayarın fonksiyonel bir beyni olmadığı için insanlar komutlar yazmalıdır. Bu özel dile </w:t>
      </w:r>
      <w:r w:rsidRPr="005F5AE5">
        <w:rPr>
          <w:rFonts w:ascii="Arial" w:eastAsia="Times New Roman" w:hAnsi="Arial" w:cstheme="majorBidi"/>
          <w:sz w:val="24"/>
          <w:szCs w:val="24"/>
          <w:lang w:val="tr-TR" w:eastAsia="tr-TR"/>
        </w:rPr>
        <w:t>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programlama dili</w:t>
      </w:r>
      <w:r w:rsidRPr="005F5AE5">
        <w:rPr>
          <w:rFonts w:ascii="Arial" w:eastAsia="Times New Roman" w:hAnsi="Arial" w:cstheme="majorBidi"/>
          <w:sz w:val="24"/>
          <w:szCs w:val="24"/>
          <w:lang w:val="tr-TR" w:eastAsia="tr-TR"/>
        </w:rPr>
        <w:t>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denir.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</w:r>
    </w:p>
    <w:p w:rsidR="00666D0A" w:rsidRPr="005F5AE5" w:rsidRDefault="00666D0A" w:rsidP="00666D0A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2.Yüksek seviye bir dili </w:t>
      </w:r>
      <w:r w:rsidRPr="005F5AE5">
        <w:rPr>
          <w:rFonts w:ascii="Arial" w:eastAsia="Times New Roman" w:hAnsi="Arial" w:cstheme="majorBidi"/>
          <w:sz w:val="24"/>
          <w:szCs w:val="24"/>
          <w:lang w:val="tr-TR" w:eastAsia="tr-TR"/>
        </w:rPr>
        <w:t>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makine diline</w:t>
      </w:r>
      <w:r w:rsidRPr="005F5AE5">
        <w:rPr>
          <w:rFonts w:ascii="Arial" w:eastAsia="Times New Roman" w:hAnsi="Arial" w:cstheme="majorBidi"/>
          <w:sz w:val="24"/>
          <w:szCs w:val="24"/>
          <w:lang w:val="tr-TR" w:eastAsia="tr-TR"/>
        </w:rPr>
        <w:t>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çeviren programlara </w:t>
      </w:r>
      <w:r w:rsidRPr="005F5AE5">
        <w:rPr>
          <w:rFonts w:ascii="Arial" w:eastAsia="Times New Roman" w:hAnsi="Arial" w:cstheme="majorBidi"/>
          <w:sz w:val="24"/>
          <w:szCs w:val="24"/>
          <w:lang w:val="tr-TR" w:eastAsia="tr-TR"/>
        </w:rPr>
        <w:t>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derleyici </w:t>
      </w:r>
      <w:r w:rsidRPr="005F5AE5">
        <w:rPr>
          <w:rFonts w:ascii="Arial" w:eastAsia="Times New Roman" w:hAnsi="Arial" w:cstheme="majorBidi"/>
          <w:sz w:val="24"/>
          <w:szCs w:val="24"/>
          <w:lang w:val="tr-TR" w:eastAsia="tr-TR"/>
        </w:rPr>
        <w:t>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compiler</w:t>
      </w:r>
      <w:proofErr w:type="spellEnd"/>
      <w:r w:rsidRPr="005F5AE5">
        <w:rPr>
          <w:rFonts w:ascii="Arial" w:eastAsia="Times New Roman" w:hAnsi="Arial" w:cstheme="majorBidi"/>
          <w:sz w:val="24"/>
          <w:szCs w:val="24"/>
          <w:lang w:val="tr-TR" w:eastAsia="tr-TR"/>
        </w:rPr>
        <w:t>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denir. Derleyiciyi aynen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>Fransızca bir kitabın Türkçeye çevrilmesini sağlamak gibi düşünebiliriz.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 xml:space="preserve">3.Html,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php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,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asp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.net,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javascript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 xml:space="preserve">4.Algoritma adım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adım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işlem basamaklarının yazılmasıdır.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>5.</w:t>
      </w:r>
      <w:proofErr w:type="gram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Algoritma:Akış</w:t>
      </w:r>
      <w:proofErr w:type="gramEnd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Şeması: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>Adım 1:Başla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>Adım 2: Birinci sayıyı giriniz (a)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>Adım 3: İkinci sayıyı giriniz (b)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>Adım 4: sonuç=a+b işlemini yap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>Adım 5: sonuç değişkenini ekrana yaz.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>Adım 6: Bitir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>6.b-h-g-d-f-a-e-c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>7.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>a.Verilen görevlerin tam olarak yerine getirilmesidir. Doğruluk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>b.Beklenmedik hatalardan dolayı programın çalışması kesilmemelidir. Dayanıklılık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>c.İleri aşamalarda görevlerin değişikliği veya yenilerinin eklenmesi kolay olmalıdır. Genişletilebilme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>d.Karmaşık tasarımlardan kaçınmak gerekir. Basitlik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>e.Program kodları başka programlar içinde de kullanılabilmelidir. Modülerlik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>f.Başka bilgisayar ve sistemlerde çalışabilmelidir. Uyumluluk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g.Kullanıcı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ara birimi kolay olmalı ve rahat öğrenilebilmelidir. Kolay kullanım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>8.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>a.D sürücüsünün sistem geri yükleme özelliğini nasıl kapatırız?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>Bilgisayarım sağ tıkla-özellikler- sistem geri yükleme veya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>Denetim masası-sistem – sistem geri yükleme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>b.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Msconfig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nasıl açılır?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>Başlat-çalıştır-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msconfig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>c.Parola uzunluğu, en az en fazla parola geçerlilik süresi gibi ayarları hangi pencereden ayarlarız? Bu pencereye nasıl ulaşılır?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>Denetim masası-Yönetimsel araçlar- yerel güvenlik ilkesi- hesap ilkeleri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>d.Belli süre bilgisayar kullanılmadığı zaman monitörü veya sabit diski kapatma ayarı nerden yapılır?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>Masaüstü sağ tıkla- özellikler- ekran koruyucu- güç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 xml:space="preserve">Denetim masası- Görüntü </w:t>
      </w:r>
      <w:r w:rsidRPr="005F5AE5">
        <w:rPr>
          <w:rFonts w:ascii="Arial" w:eastAsia="Times New Roman" w:hAnsi="Arial" w:cstheme="majorBidi"/>
          <w:sz w:val="24"/>
          <w:szCs w:val="24"/>
          <w:lang w:val="tr-TR" w:eastAsia="tr-TR"/>
        </w:rPr>
        <w:t>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ekran koruyucu- güç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>e.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Temporary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internet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files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nerden temizlenir?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 xml:space="preserve">Tarayıcı simgesine sağ tıkla- özellikler- genel-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Temporary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internet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files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 xml:space="preserve">Tarayıcı menüsünden araçlar- seçenekler- genel –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Temporary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internet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files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  <w:t xml:space="preserve">Denetim masası-internet seçenekleri- genel –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Temporary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internet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files</w:t>
      </w:r>
      <w:proofErr w:type="spellEnd"/>
    </w:p>
    <w:p w:rsidR="009F3579" w:rsidRDefault="009F3579"/>
    <w:sectPr w:rsidR="009F3579" w:rsidSect="009F3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6D0A"/>
    <w:rsid w:val="00006717"/>
    <w:rsid w:val="00051770"/>
    <w:rsid w:val="000D1381"/>
    <w:rsid w:val="00125891"/>
    <w:rsid w:val="00221D97"/>
    <w:rsid w:val="003378DC"/>
    <w:rsid w:val="0043644C"/>
    <w:rsid w:val="00505AFB"/>
    <w:rsid w:val="00666D0A"/>
    <w:rsid w:val="009F3579"/>
    <w:rsid w:val="00AF13F6"/>
    <w:rsid w:val="00EA1832"/>
    <w:rsid w:val="00EF5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D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1788</Characters>
  <Application>Microsoft Office Word</Application>
  <DocSecurity>0</DocSecurity>
  <Lines>14</Lines>
  <Paragraphs>4</Paragraphs>
  <ScaleCrop>false</ScaleCrop>
  <Company>Microsoft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2018-04-16T19:42:00Z</dcterms:created>
  <dcterms:modified xsi:type="dcterms:W3CDTF">2018-04-16T19:48:00Z</dcterms:modified>
</cp:coreProperties>
</file>