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A6" w:rsidRDefault="00AC0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AC05A6" w:rsidRDefault="00AC05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7C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Adı Soyadı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Tarih:</w:t>
      </w:r>
    </w:p>
    <w:p w:rsidR="00AC05A6" w:rsidRDefault="007C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Sınıfı –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Numarası    :</w:t>
      </w:r>
      <w:proofErr w:type="gramEnd"/>
    </w:p>
    <w:p w:rsidR="00AC05A6" w:rsidRDefault="00AC0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C05A6" w:rsidRDefault="007C3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2018 – 2019 EĞİTİM ÖĞRETİM YILI, </w:t>
      </w:r>
      <w:proofErr w:type="gramStart"/>
      <w:r>
        <w:rPr>
          <w:rFonts w:ascii="Times New Roman" w:eastAsia="Times New Roman" w:hAnsi="Times New Roman" w:cs="Times New Roman"/>
          <w:b/>
        </w:rPr>
        <w:t>…………………………..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LİSESİ, 12. SINIFLAR,</w:t>
      </w:r>
    </w:p>
    <w:p w:rsidR="00AC05A6" w:rsidRDefault="007C3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OSMANLI TÜRKÇESİ DERSİ, 2. DÖNEM, 1. YAZILI SINAVIDIR:</w:t>
      </w: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7C35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de-DE"/>
        </w:rPr>
        <w:drawing>
          <wp:inline distT="0" distB="0" distL="0" distR="0">
            <wp:extent cx="6519854" cy="5019872"/>
            <wp:effectExtent l="0" t="0" r="0" b="0"/>
            <wp:docPr id="15" name="image2.png" descr="C:\Users\USER\Desktop\Ekran Alıntıs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SER\Desktop\Ekran Alıntısı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9854" cy="50198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7C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Yukarıdaki metni imla ve noktalama kurallarına uyarak Latin harfleriyle yazınız.</w:t>
      </w: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7C35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Osmanlı yazma eser ciltleri toplam dört ana bölümden oluşmaktadır.</w:t>
      </w:r>
    </w:p>
    <w:p w:rsidR="00AC05A6" w:rsidRDefault="007C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Osmanlı yazma eser ciltlerindeki bu bölümlerin adlarını boş bırakılan yerlere yazınız.</w:t>
      </w:r>
    </w:p>
    <w:p w:rsidR="00AC05A6" w:rsidRDefault="007C35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……………,</w:t>
      </w:r>
      <w:proofErr w:type="gramEnd"/>
      <w:r>
        <w:rPr>
          <w:rFonts w:ascii="Times New Roman" w:eastAsia="Times New Roman" w:hAnsi="Times New Roman" w:cs="Times New Roman"/>
        </w:rPr>
        <w:t xml:space="preserve"> kitap yapraklarını içine alan örtüdür. </w:t>
      </w:r>
      <w:proofErr w:type="gramStart"/>
      <w:r>
        <w:rPr>
          <w:rFonts w:ascii="Times New Roman" w:eastAsia="Times New Roman" w:hAnsi="Times New Roman" w:cs="Times New Roman"/>
        </w:rPr>
        <w:t>………….,</w:t>
      </w:r>
      <w:proofErr w:type="gramEnd"/>
      <w:r>
        <w:rPr>
          <w:rFonts w:ascii="Times New Roman" w:eastAsia="Times New Roman" w:hAnsi="Times New Roman" w:cs="Times New Roman"/>
        </w:rPr>
        <w:t xml:space="preserve"> yaprakların bağlandığı şirazenin dış kaplaması ya da yazmanın dip kısmıdır. </w:t>
      </w:r>
      <w:proofErr w:type="gramStart"/>
      <w:r>
        <w:rPr>
          <w:rFonts w:ascii="Times New Roman" w:eastAsia="Times New Roman" w:hAnsi="Times New Roman" w:cs="Times New Roman"/>
        </w:rPr>
        <w:t>……………..,</w:t>
      </w:r>
      <w:proofErr w:type="gramEnd"/>
      <w:r>
        <w:rPr>
          <w:rFonts w:ascii="Times New Roman" w:eastAsia="Times New Roman" w:hAnsi="Times New Roman" w:cs="Times New Roman"/>
        </w:rPr>
        <w:t xml:space="preserve"> kapakla mıklep arasında iki </w:t>
      </w:r>
      <w:r>
        <w:rPr>
          <w:rFonts w:ascii="Times New Roman" w:eastAsia="Times New Roman" w:hAnsi="Times New Roman" w:cs="Times New Roman"/>
        </w:rPr>
        <w:t xml:space="preserve">kısmı birbirine bağlayan bölümdür. </w:t>
      </w:r>
      <w:proofErr w:type="gramStart"/>
      <w:r>
        <w:rPr>
          <w:rFonts w:ascii="Times New Roman" w:eastAsia="Times New Roman" w:hAnsi="Times New Roman" w:cs="Times New Roman"/>
        </w:rPr>
        <w:t>……………….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ise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sertabın</w:t>
      </w:r>
      <w:proofErr w:type="spellEnd"/>
      <w:r>
        <w:rPr>
          <w:rFonts w:ascii="Times New Roman" w:eastAsia="Times New Roman" w:hAnsi="Times New Roman" w:cs="Times New Roman"/>
        </w:rPr>
        <w:t xml:space="preserve"> ucunda genellikle üç köşeli olup eser kapatılmak istendiğinde ön kapak altına sokulan ve yazmanın bütünüyle örtülmesini sağlayan kısımdır.</w:t>
      </w: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7C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Aşağıdaki tarihî olay, gün ve geceleri örnekteki gibi Ara</w:t>
      </w:r>
      <w:r>
        <w:rPr>
          <w:rFonts w:ascii="Times New Roman" w:eastAsia="Times New Roman" w:hAnsi="Times New Roman" w:cs="Times New Roman"/>
          <w:b/>
        </w:rPr>
        <w:t>pça ay adlarıyla eşleştiriniz.</w:t>
      </w:r>
    </w:p>
    <w:p w:rsidR="00AC05A6" w:rsidRDefault="007C35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de-DE"/>
        </w:rPr>
        <w:drawing>
          <wp:inline distT="0" distB="0" distL="0" distR="0">
            <wp:extent cx="6804529" cy="2463970"/>
            <wp:effectExtent l="0" t="0" r="0" b="0"/>
            <wp:docPr id="14" name="image3.png" descr="C:\Users\USER\Desktop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USER\Desktop\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4529" cy="2463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C05A6" w:rsidRPr="00AC05A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s1026" type="#_x0000_t75" style="position:absolute;left:0;text-align:left;margin-left:103.95pt;margin-top:53.8pt;width:31.9pt;height:14.95pt;z-index:251660288;visibility:visible;mso-position-horizontal-relative:margin;mso-position-vertical-relative:text" o:bullet="t">
            <v:imagedata r:id="rId6" o:title="nokta"/>
            <w10:wrap anchorx="margin"/>
          </v:shape>
        </w:pict>
      </w:r>
    </w:p>
    <w:p w:rsidR="00AC05A6" w:rsidRDefault="00AC05A6"/>
    <w:p w:rsidR="00AC05A6" w:rsidRDefault="007C358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Osmanlı Türkçesindeki resmî belgelerden beşinin adını yazınız.</w:t>
      </w:r>
    </w:p>
    <w:p w:rsidR="00AC05A6" w:rsidRDefault="00AC05A6">
      <w:pPr>
        <w:rPr>
          <w:rFonts w:ascii="Times New Roman" w:eastAsia="Times New Roman" w:hAnsi="Times New Roman" w:cs="Times New Roman"/>
          <w:b/>
        </w:rPr>
      </w:pPr>
    </w:p>
    <w:p w:rsidR="00AC05A6" w:rsidRDefault="00AC05A6">
      <w:pPr>
        <w:rPr>
          <w:rFonts w:ascii="Times New Roman" w:eastAsia="Times New Roman" w:hAnsi="Times New Roman" w:cs="Times New Roman"/>
          <w:b/>
        </w:rPr>
      </w:pPr>
    </w:p>
    <w:p w:rsidR="00AC05A6" w:rsidRDefault="00AC05A6">
      <w:pPr>
        <w:rPr>
          <w:rFonts w:ascii="Times New Roman" w:eastAsia="Times New Roman" w:hAnsi="Times New Roman" w:cs="Times New Roman"/>
          <w:b/>
        </w:rPr>
      </w:pPr>
    </w:p>
    <w:p w:rsidR="00AC05A6" w:rsidRDefault="007C358D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5.Aşağıdaki cümlelerde boş bırakılan yerleri parantez içindeki uygun kelimelerle doldurunuz.</w:t>
      </w:r>
    </w:p>
    <w:p w:rsidR="00AC05A6" w:rsidRDefault="007C358D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(siyakat, divani, nesih, fetva)</w:t>
      </w:r>
    </w:p>
    <w:p w:rsidR="00AC05A6" w:rsidRDefault="007C358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a. </w:t>
      </w:r>
      <w:proofErr w:type="spellStart"/>
      <w:r>
        <w:rPr>
          <w:rFonts w:ascii="Times New Roman" w:eastAsia="Times New Roman" w:hAnsi="Times New Roman" w:cs="Times New Roman"/>
        </w:rPr>
        <w:t>Fıkhî</w:t>
      </w:r>
      <w:proofErr w:type="spellEnd"/>
      <w:r>
        <w:rPr>
          <w:rFonts w:ascii="Times New Roman" w:eastAsia="Times New Roman" w:hAnsi="Times New Roman" w:cs="Times New Roman"/>
        </w:rPr>
        <w:t xml:space="preserve"> bir meselenin İslam’a göre hükmünü açıklayan belgelere </w:t>
      </w:r>
      <w:proofErr w:type="gramStart"/>
      <w:r>
        <w:rPr>
          <w:rFonts w:ascii="Times New Roman" w:eastAsia="Times New Roman" w:hAnsi="Times New Roman" w:cs="Times New Roman"/>
        </w:rPr>
        <w:t>.......................</w:t>
      </w:r>
      <w:proofErr w:type="gramEnd"/>
      <w:r>
        <w:rPr>
          <w:rFonts w:ascii="Times New Roman" w:eastAsia="Times New Roman" w:hAnsi="Times New Roman" w:cs="Times New Roman"/>
        </w:rPr>
        <w:t>denir.</w:t>
      </w:r>
    </w:p>
    <w:p w:rsidR="00AC05A6" w:rsidRDefault="007C358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b.  </w:t>
      </w:r>
      <w:proofErr w:type="gramStart"/>
      <w:r>
        <w:rPr>
          <w:rFonts w:ascii="Times New Roman" w:eastAsia="Times New Roman" w:hAnsi="Times New Roman" w:cs="Times New Roman"/>
        </w:rPr>
        <w:t>............................................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daha</w:t>
      </w:r>
      <w:proofErr w:type="gramEnd"/>
      <w:r>
        <w:rPr>
          <w:rFonts w:ascii="Times New Roman" w:eastAsia="Times New Roman" w:hAnsi="Times New Roman" w:cs="Times New Roman"/>
        </w:rPr>
        <w:t xml:space="preserve"> çok devlet dairelerinde kullanılan, harfleri noktasız olarak yazılan, şifreli yazı türüdür.</w:t>
      </w:r>
    </w:p>
    <w:p w:rsidR="00AC05A6" w:rsidRDefault="007C358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c.  </w:t>
      </w:r>
      <w:proofErr w:type="gramStart"/>
      <w:r>
        <w:rPr>
          <w:rFonts w:ascii="Times New Roman" w:eastAsia="Times New Roman" w:hAnsi="Times New Roman" w:cs="Times New Roman"/>
        </w:rPr>
        <w:t>............................................</w:t>
      </w:r>
      <w:proofErr w:type="gramEnd"/>
      <w:r>
        <w:rPr>
          <w:rFonts w:ascii="Times New Roman" w:eastAsia="Times New Roman" w:hAnsi="Times New Roman" w:cs="Times New Roman"/>
        </w:rPr>
        <w:t xml:space="preserve"> Divan-ı Hümayundaki resmî yazışmalar için kullanılan hat çeşididir.</w:t>
      </w:r>
    </w:p>
    <w:p w:rsidR="00AC05A6" w:rsidRDefault="007C358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ç. </w:t>
      </w:r>
      <w:r>
        <w:rPr>
          <w:rFonts w:ascii="Times New Roman" w:eastAsia="Times New Roman" w:hAnsi="Times New Roman" w:cs="Times New Roman"/>
        </w:rPr>
        <w:t xml:space="preserve">Matbu yazıya yakınlığı ile dikkat çeken yazı türü </w:t>
      </w:r>
      <w:proofErr w:type="gramStart"/>
      <w:r>
        <w:rPr>
          <w:rFonts w:ascii="Times New Roman" w:eastAsia="Times New Roman" w:hAnsi="Times New Roman" w:cs="Times New Roman"/>
        </w:rPr>
        <w:t>............................................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hattıdır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AC05A6" w:rsidRDefault="00AC05A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C05A6" w:rsidRDefault="00AC05A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C05A6" w:rsidRDefault="00AC05A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C05A6" w:rsidRDefault="007C358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Başarılar dileriz.</w:t>
      </w:r>
    </w:p>
    <w:p w:rsidR="00AC05A6" w:rsidRDefault="00AC05A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C05A6" w:rsidRDefault="00AC05A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C05A6" w:rsidRDefault="00AC05A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C05A6" w:rsidRDefault="007C358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Ümit HEL</w:t>
      </w:r>
      <w:r>
        <w:rPr>
          <w:rFonts w:ascii="Times New Roman" w:eastAsia="Times New Roman" w:hAnsi="Times New Roman" w:cs="Times New Roman"/>
          <w:b/>
        </w:rPr>
        <w:t>VECİ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proofErr w:type="gramStart"/>
      <w:r>
        <w:rPr>
          <w:rFonts w:ascii="Times New Roman" w:eastAsia="Times New Roman" w:hAnsi="Times New Roman" w:cs="Times New Roman"/>
          <w:b/>
        </w:rPr>
        <w:t>……………..</w:t>
      </w:r>
      <w:proofErr w:type="gramEnd"/>
    </w:p>
    <w:p w:rsidR="00AC05A6" w:rsidRDefault="007C358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TDE Öğretmeni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Okul Müdürü</w:t>
      </w:r>
    </w:p>
    <w:p w:rsidR="00AC05A6" w:rsidRDefault="00AC05A6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AC05A6" w:rsidRDefault="007C3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2018 – 2019 EĞİTİM ÖĞRETİM YILI, </w:t>
      </w:r>
      <w:proofErr w:type="gramStart"/>
      <w:r>
        <w:rPr>
          <w:rFonts w:ascii="Times New Roman" w:eastAsia="Times New Roman" w:hAnsi="Times New Roman" w:cs="Times New Roman"/>
          <w:b/>
        </w:rPr>
        <w:t>…………………………..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LİSESİ, 12. SINIFLAR,</w:t>
      </w:r>
    </w:p>
    <w:p w:rsidR="00AC05A6" w:rsidRDefault="007C3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OSMANLI TÜRKÇESİ DERSİ, 2. DÖNEM, 1. YAZILI SINAVI CEVAP ANAHTARIDIR:</w:t>
      </w:r>
    </w:p>
    <w:p w:rsidR="00AC05A6" w:rsidRDefault="00AC05A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AC05A6" w:rsidRDefault="007C358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de-DE"/>
        </w:rPr>
        <w:drawing>
          <wp:inline distT="0" distB="0" distL="0" distR="0">
            <wp:extent cx="6519854" cy="5019872"/>
            <wp:effectExtent l="0" t="0" r="0" b="0"/>
            <wp:docPr id="13" name="image2.png" descr="C:\Users\USER\Desktop\Ekran Alıntıs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SER\Desktop\Ekran Alıntısı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9854" cy="50198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C05A6" w:rsidRDefault="007C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Yukarıdaki metni imla ve noktalama kuralla</w:t>
      </w:r>
      <w:r>
        <w:rPr>
          <w:rFonts w:ascii="Times New Roman" w:eastAsia="Times New Roman" w:hAnsi="Times New Roman" w:cs="Times New Roman"/>
          <w:b/>
        </w:rPr>
        <w:t>rına uyarak Latin harfleriyle yazınız.</w:t>
      </w:r>
    </w:p>
    <w:p w:rsidR="00AC05A6" w:rsidRDefault="00AC05A6"/>
    <w:p w:rsidR="00AC05A6" w:rsidRDefault="00AC05A6"/>
    <w:p w:rsidR="00AC05A6" w:rsidRDefault="00AC05A6"/>
    <w:p w:rsidR="00AC05A6" w:rsidRDefault="00AC05A6"/>
    <w:p w:rsidR="00AC05A6" w:rsidRDefault="00AC05A6"/>
    <w:p w:rsidR="00AC05A6" w:rsidRDefault="00AC05A6"/>
    <w:p w:rsidR="00AC05A6" w:rsidRDefault="00AC05A6"/>
    <w:p w:rsidR="00AC05A6" w:rsidRDefault="00AC05A6"/>
    <w:p w:rsidR="00AC05A6" w:rsidRDefault="00AC05A6"/>
    <w:p w:rsidR="00AC05A6" w:rsidRDefault="00AC05A6"/>
    <w:p w:rsidR="00AC05A6" w:rsidRDefault="00AC05A6"/>
    <w:p w:rsidR="00AC05A6" w:rsidRDefault="00AC05A6"/>
    <w:p w:rsidR="00AC05A6" w:rsidRDefault="007C35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Osmanlı yazma eser ciltleri toplam dört ana bölümden oluşmaktadır.</w:t>
      </w:r>
    </w:p>
    <w:p w:rsidR="00AC05A6" w:rsidRDefault="007C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Osmanlı yazma eser ciltlerindeki bu bölümlerin adlarını boş bırakılan yerlere yazınız.</w:t>
      </w:r>
    </w:p>
    <w:p w:rsidR="00AC05A6" w:rsidRDefault="007C35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……………,</w:t>
      </w:r>
      <w:proofErr w:type="gramEnd"/>
      <w:r>
        <w:rPr>
          <w:rFonts w:ascii="Times New Roman" w:eastAsia="Times New Roman" w:hAnsi="Times New Roman" w:cs="Times New Roman"/>
        </w:rPr>
        <w:t xml:space="preserve"> kitap yapraklarını içine alan örtüdür. </w:t>
      </w:r>
      <w:proofErr w:type="gramStart"/>
      <w:r>
        <w:rPr>
          <w:rFonts w:ascii="Times New Roman" w:eastAsia="Times New Roman" w:hAnsi="Times New Roman" w:cs="Times New Roman"/>
        </w:rPr>
        <w:t>………….,</w:t>
      </w:r>
      <w:proofErr w:type="gramEnd"/>
      <w:r>
        <w:rPr>
          <w:rFonts w:ascii="Times New Roman" w:eastAsia="Times New Roman" w:hAnsi="Times New Roman" w:cs="Times New Roman"/>
        </w:rPr>
        <w:t xml:space="preserve"> yaprakların bağlandığı şirazenin dış kaplaması ya da yazmanın dip kısmıdır. </w:t>
      </w:r>
      <w:proofErr w:type="gramStart"/>
      <w:r>
        <w:rPr>
          <w:rFonts w:ascii="Times New Roman" w:eastAsia="Times New Roman" w:hAnsi="Times New Roman" w:cs="Times New Roman"/>
        </w:rPr>
        <w:t>……………..,</w:t>
      </w:r>
      <w:proofErr w:type="gramEnd"/>
      <w:r>
        <w:rPr>
          <w:rFonts w:ascii="Times New Roman" w:eastAsia="Times New Roman" w:hAnsi="Times New Roman" w:cs="Times New Roman"/>
        </w:rPr>
        <w:t xml:space="preserve"> kapakla mıklep arasında iki kısmı birbirine bağlayan bölümdür. </w:t>
      </w:r>
      <w:proofErr w:type="gramStart"/>
      <w:r>
        <w:rPr>
          <w:rFonts w:ascii="Times New Roman" w:eastAsia="Times New Roman" w:hAnsi="Times New Roman" w:cs="Times New Roman"/>
        </w:rPr>
        <w:t>……………….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ise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sertabın</w:t>
      </w:r>
      <w:proofErr w:type="spellEnd"/>
      <w:r>
        <w:rPr>
          <w:rFonts w:ascii="Times New Roman" w:eastAsia="Times New Roman" w:hAnsi="Times New Roman" w:cs="Times New Roman"/>
        </w:rPr>
        <w:t xml:space="preserve"> ucunda genellikle üç köşeli olup e</w:t>
      </w:r>
      <w:r>
        <w:rPr>
          <w:rFonts w:ascii="Times New Roman" w:eastAsia="Times New Roman" w:hAnsi="Times New Roman" w:cs="Times New Roman"/>
        </w:rPr>
        <w:t>ser kapatılmak istendiğinde ön kapak altına sokulan ve yazmanın bütünüyle örtülmesini sağlayan kısımdır.</w:t>
      </w: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7C3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Aşağıdaki tarihî olay, gün ve geceleri örnekteki gibi Arapça ay adlarıyla eşleştiriniz.</w:t>
      </w:r>
    </w:p>
    <w:p w:rsidR="00AC05A6" w:rsidRDefault="007C35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de-DE"/>
        </w:rPr>
        <w:drawing>
          <wp:inline distT="0" distB="0" distL="0" distR="0">
            <wp:extent cx="6645910" cy="2406533"/>
            <wp:effectExtent l="0" t="0" r="0" b="0"/>
            <wp:docPr id="16" name="image3.png" descr="C:\Users\USER\Desktop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USER\Desktop\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065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1304386</wp:posOffset>
            </wp:positionH>
            <wp:positionV relativeFrom="paragraph">
              <wp:posOffset>698835</wp:posOffset>
            </wp:positionV>
            <wp:extent cx="403644" cy="155276"/>
            <wp:effectExtent l="0" t="0" r="0" b="0"/>
            <wp:wrapNone/>
            <wp:docPr id="17" name="image4.png" descr="C:\Users\USER\Desktop\nokt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USER\Desktop\nokta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644" cy="155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C05A6" w:rsidRDefault="00AC05A6"/>
    <w:p w:rsidR="00AC05A6" w:rsidRDefault="007C358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Osmanlı Türkçesindeki resmî belgelerden beşinin adın</w:t>
      </w:r>
      <w:r>
        <w:rPr>
          <w:rFonts w:ascii="Times New Roman" w:eastAsia="Times New Roman" w:hAnsi="Times New Roman" w:cs="Times New Roman"/>
          <w:b/>
        </w:rPr>
        <w:t>ı yazınız.</w:t>
      </w:r>
    </w:p>
    <w:p w:rsidR="00AC05A6" w:rsidRDefault="00AC05A6">
      <w:pPr>
        <w:rPr>
          <w:rFonts w:ascii="Times New Roman" w:eastAsia="Times New Roman" w:hAnsi="Times New Roman" w:cs="Times New Roman"/>
          <w:b/>
        </w:rPr>
      </w:pPr>
    </w:p>
    <w:p w:rsidR="00AC05A6" w:rsidRDefault="00AC05A6">
      <w:pPr>
        <w:rPr>
          <w:rFonts w:ascii="Times New Roman" w:eastAsia="Times New Roman" w:hAnsi="Times New Roman" w:cs="Times New Roman"/>
          <w:b/>
        </w:rPr>
      </w:pPr>
    </w:p>
    <w:p w:rsidR="00AC05A6" w:rsidRDefault="00AC05A6">
      <w:pPr>
        <w:rPr>
          <w:rFonts w:ascii="Times New Roman" w:eastAsia="Times New Roman" w:hAnsi="Times New Roman" w:cs="Times New Roman"/>
          <w:b/>
        </w:rPr>
      </w:pPr>
    </w:p>
    <w:p w:rsidR="00AC05A6" w:rsidRDefault="007C358D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5.Aşağıdaki cümlelerde boş bırakılan yerleri parantez içindeki uygun kelimelerle doldurunuz.</w:t>
      </w:r>
    </w:p>
    <w:p w:rsidR="00AC05A6" w:rsidRDefault="007C358D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(siyakat, divani, nesih, fetva)</w:t>
      </w:r>
    </w:p>
    <w:p w:rsidR="00AC05A6" w:rsidRDefault="007C358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a. </w:t>
      </w:r>
      <w:proofErr w:type="spellStart"/>
      <w:r>
        <w:rPr>
          <w:rFonts w:ascii="Times New Roman" w:eastAsia="Times New Roman" w:hAnsi="Times New Roman" w:cs="Times New Roman"/>
        </w:rPr>
        <w:t>Fıkhî</w:t>
      </w:r>
      <w:proofErr w:type="spellEnd"/>
      <w:r>
        <w:rPr>
          <w:rFonts w:ascii="Times New Roman" w:eastAsia="Times New Roman" w:hAnsi="Times New Roman" w:cs="Times New Roman"/>
        </w:rPr>
        <w:t xml:space="preserve"> bir meselenin İslam’a göre hükmünü açıklayan belgelere </w:t>
      </w:r>
      <w:proofErr w:type="gramStart"/>
      <w:r>
        <w:rPr>
          <w:rFonts w:ascii="Times New Roman" w:eastAsia="Times New Roman" w:hAnsi="Times New Roman" w:cs="Times New Roman"/>
        </w:rPr>
        <w:t>.......................</w:t>
      </w:r>
      <w:proofErr w:type="gramEnd"/>
      <w:r>
        <w:rPr>
          <w:rFonts w:ascii="Times New Roman" w:eastAsia="Times New Roman" w:hAnsi="Times New Roman" w:cs="Times New Roman"/>
        </w:rPr>
        <w:t>denir.</w:t>
      </w:r>
    </w:p>
    <w:p w:rsidR="00AC05A6" w:rsidRDefault="007C358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b.  </w:t>
      </w:r>
      <w:proofErr w:type="gramStart"/>
      <w:r>
        <w:rPr>
          <w:rFonts w:ascii="Times New Roman" w:eastAsia="Times New Roman" w:hAnsi="Times New Roman" w:cs="Times New Roman"/>
        </w:rPr>
        <w:t>...................</w:t>
      </w:r>
      <w:r>
        <w:rPr>
          <w:rFonts w:ascii="Times New Roman" w:eastAsia="Times New Roman" w:hAnsi="Times New Roman" w:cs="Times New Roman"/>
        </w:rPr>
        <w:t>.........................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daha</w:t>
      </w:r>
      <w:proofErr w:type="gramEnd"/>
      <w:r>
        <w:rPr>
          <w:rFonts w:ascii="Times New Roman" w:eastAsia="Times New Roman" w:hAnsi="Times New Roman" w:cs="Times New Roman"/>
        </w:rPr>
        <w:t xml:space="preserve"> çok devlet dairelerinde kullanılan, harfleri noktasız olarak yazılan, şifreli yazı türüdür.</w:t>
      </w:r>
    </w:p>
    <w:p w:rsidR="00AC05A6" w:rsidRDefault="007C358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c.  </w:t>
      </w:r>
      <w:proofErr w:type="gramStart"/>
      <w:r>
        <w:rPr>
          <w:rFonts w:ascii="Times New Roman" w:eastAsia="Times New Roman" w:hAnsi="Times New Roman" w:cs="Times New Roman"/>
        </w:rPr>
        <w:t>............................................</w:t>
      </w:r>
      <w:proofErr w:type="gramEnd"/>
      <w:r>
        <w:rPr>
          <w:rFonts w:ascii="Times New Roman" w:eastAsia="Times New Roman" w:hAnsi="Times New Roman" w:cs="Times New Roman"/>
        </w:rPr>
        <w:t xml:space="preserve"> Divan-ı Hümayundaki resmî yazışmalar için kullanılan hat çeşididir.</w:t>
      </w:r>
    </w:p>
    <w:p w:rsidR="00AC05A6" w:rsidRDefault="007C358D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ç. </w:t>
      </w:r>
      <w:r>
        <w:rPr>
          <w:rFonts w:ascii="Times New Roman" w:eastAsia="Times New Roman" w:hAnsi="Times New Roman" w:cs="Times New Roman"/>
        </w:rPr>
        <w:t xml:space="preserve">Matbu yazıya </w:t>
      </w:r>
      <w:r>
        <w:rPr>
          <w:rFonts w:ascii="Times New Roman" w:eastAsia="Times New Roman" w:hAnsi="Times New Roman" w:cs="Times New Roman"/>
        </w:rPr>
        <w:t xml:space="preserve">yakınlığı ile dikkat çeken yazı türü </w:t>
      </w:r>
      <w:proofErr w:type="gramStart"/>
      <w:r>
        <w:rPr>
          <w:rFonts w:ascii="Times New Roman" w:eastAsia="Times New Roman" w:hAnsi="Times New Roman" w:cs="Times New Roman"/>
        </w:rPr>
        <w:t>............................................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hattıdır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AC05A6" w:rsidRDefault="00AC05A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AC05A6" w:rsidRDefault="00AC05A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AC05A6" w:rsidRDefault="007C358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Başarılar dileriz.</w:t>
      </w:r>
    </w:p>
    <w:p w:rsidR="00AC05A6" w:rsidRDefault="00AC05A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C05A6" w:rsidRDefault="00AC05A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C05A6" w:rsidRDefault="00AC05A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C05A6" w:rsidRDefault="00AC05A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C05A6" w:rsidRDefault="007C358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proofErr w:type="gramStart"/>
      <w:r>
        <w:rPr>
          <w:rFonts w:ascii="Times New Roman" w:eastAsia="Times New Roman" w:hAnsi="Times New Roman" w:cs="Times New Roman"/>
          <w:b/>
        </w:rPr>
        <w:t>…………….</w:t>
      </w:r>
      <w:proofErr w:type="gramEnd"/>
    </w:p>
    <w:p w:rsidR="00AC05A6" w:rsidRDefault="007C358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TDE Öğretmeni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Okul Müdürü</w:t>
      </w:r>
    </w:p>
    <w:p w:rsidR="00AC05A6" w:rsidRDefault="00AC05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05A6" w:rsidRDefault="00AC05A6">
      <w:pPr>
        <w:rPr>
          <w:rFonts w:ascii="Times New Roman" w:eastAsia="Times New Roman" w:hAnsi="Times New Roman" w:cs="Times New Roman"/>
        </w:rPr>
      </w:pPr>
    </w:p>
    <w:sectPr w:rsidR="00AC05A6" w:rsidSect="00AC05A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C05A6"/>
    <w:rsid w:val="007C358D"/>
    <w:rsid w:val="00AC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tr-TR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1D"/>
  </w:style>
  <w:style w:type="paragraph" w:styleId="Balk1">
    <w:name w:val="heading 1"/>
    <w:basedOn w:val="normal0"/>
    <w:next w:val="normal0"/>
    <w:rsid w:val="00AC05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0"/>
    <w:next w:val="normal0"/>
    <w:rsid w:val="00AC05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0"/>
    <w:next w:val="normal0"/>
    <w:rsid w:val="00AC05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0"/>
    <w:next w:val="normal0"/>
    <w:rsid w:val="00AC05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0"/>
    <w:next w:val="normal0"/>
    <w:rsid w:val="00AC05A6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0"/>
    <w:next w:val="normal0"/>
    <w:rsid w:val="00AC05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"/>
    <w:rsid w:val="00AC05A6"/>
  </w:style>
  <w:style w:type="table" w:customStyle="1" w:styleId="TableNormal">
    <w:name w:val="Table Normal"/>
    <w:rsid w:val="00AC05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0"/>
    <w:next w:val="normal0"/>
    <w:rsid w:val="00AC05A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AC05A6"/>
  </w:style>
  <w:style w:type="table" w:customStyle="1" w:styleId="TableNormal0">
    <w:name w:val="Table Normal"/>
    <w:rsid w:val="00AC05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9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77C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C0928"/>
    <w:pPr>
      <w:ind w:left="720"/>
      <w:contextualSpacing/>
    </w:pPr>
  </w:style>
  <w:style w:type="paragraph" w:styleId="AltKonuBal">
    <w:name w:val="Subtitle"/>
    <w:basedOn w:val="Normal"/>
    <w:next w:val="Normal"/>
    <w:rsid w:val="00AC05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alonot.com</cp:keywords>
  <cp:lastModifiedBy>User</cp:lastModifiedBy>
  <cp:revision>3</cp:revision>
  <dcterms:created xsi:type="dcterms:W3CDTF">2019-02-25T14:06:00Z</dcterms:created>
  <dcterms:modified xsi:type="dcterms:W3CDTF">2020-01-31T12:13:00Z</dcterms:modified>
</cp:coreProperties>
</file>