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tr-TR"/>
        </w:rPr>
      </w:pPr>
      <w:r>
        <w:t>DİL SEVİYE TESPİT SINAVI  2021</w:t>
      </w:r>
      <w:r>
        <w:rPr>
          <w:rFonts w:hint="default"/>
          <w:lang w:val="tr-TR"/>
        </w:rPr>
        <w:t>MAYIS</w:t>
      </w:r>
      <w:bookmarkStart w:id="0" w:name="_GoBack"/>
      <w:bookmarkEnd w:id="0"/>
    </w:p>
    <w:p>
      <w:r>
        <w:t>COMPLETEZ  LES  PHRASES</w:t>
      </w:r>
    </w:p>
    <w:p>
      <w:r>
        <w:rPr>
          <w:rFonts w:hint="default"/>
          <w:lang w:val="tr-TR"/>
        </w:rPr>
        <w:t>1</w:t>
      </w:r>
      <w:r>
        <w:t>//  Hier……………………, à 1</w:t>
      </w:r>
      <w:r>
        <w:rPr>
          <w:rFonts w:hint="default"/>
          <w:lang w:val="tr-TR"/>
        </w:rPr>
        <w:t>1</w:t>
      </w:r>
      <w:r>
        <w:t xml:space="preserve">H30. </w:t>
      </w:r>
    </w:p>
    <w:p>
      <w:pPr>
        <w:pStyle w:val="5"/>
        <w:numPr>
          <w:ilvl w:val="0"/>
          <w:numId w:val="1"/>
        </w:numPr>
      </w:pPr>
      <w:r>
        <w:t>Je déjeunerai</w:t>
      </w:r>
    </w:p>
    <w:p>
      <w:pPr>
        <w:pStyle w:val="5"/>
        <w:numPr>
          <w:ilvl w:val="0"/>
          <w:numId w:val="1"/>
        </w:numPr>
      </w:pPr>
      <w:r>
        <w:t>J’ai déjeuné</w:t>
      </w:r>
    </w:p>
    <w:p>
      <w:pPr>
        <w:pStyle w:val="5"/>
        <w:numPr>
          <w:ilvl w:val="0"/>
          <w:numId w:val="1"/>
        </w:numPr>
      </w:pPr>
      <w:r>
        <w:t>Je déjeun</w:t>
      </w:r>
    </w:p>
    <w:p>
      <w:pPr>
        <w:pStyle w:val="5"/>
        <w:numPr>
          <w:ilvl w:val="0"/>
          <w:numId w:val="1"/>
        </w:numPr>
      </w:pPr>
      <w:r>
        <w:t>Je déjeune</w:t>
      </w:r>
    </w:p>
    <w:p>
      <w:pPr>
        <w:pStyle w:val="5"/>
        <w:numPr>
          <w:ilvl w:val="0"/>
          <w:numId w:val="1"/>
        </w:numPr>
      </w:pPr>
      <w:r>
        <w:t>J’aurais déjeuné</w:t>
      </w:r>
    </w:p>
    <w:p>
      <w:r>
        <w:rPr>
          <w:rFonts w:hint="default"/>
          <w:lang w:val="tr-TR"/>
        </w:rPr>
        <w:t>2</w:t>
      </w:r>
      <w:r>
        <w:t xml:space="preserve">// </w:t>
      </w:r>
      <w:r>
        <w:rPr>
          <w:rFonts w:hint="default"/>
          <w:lang w:val="tr-TR"/>
        </w:rPr>
        <w:t>Harun</w:t>
      </w:r>
      <w:r>
        <w:t xml:space="preserve"> adore ……oranges mais il deteste…… jus d’orange.</w:t>
      </w:r>
    </w:p>
    <w:p>
      <w:pPr>
        <w:pStyle w:val="5"/>
        <w:numPr>
          <w:ilvl w:val="0"/>
          <w:numId w:val="2"/>
        </w:numPr>
      </w:pPr>
      <w:r>
        <w:t>les-les</w:t>
      </w:r>
    </w:p>
    <w:p>
      <w:pPr>
        <w:pStyle w:val="5"/>
        <w:numPr>
          <w:ilvl w:val="0"/>
          <w:numId w:val="2"/>
        </w:numPr>
      </w:pPr>
      <w:r>
        <w:t>le-le</w:t>
      </w:r>
    </w:p>
    <w:p>
      <w:pPr>
        <w:pStyle w:val="5"/>
        <w:numPr>
          <w:ilvl w:val="0"/>
          <w:numId w:val="2"/>
        </w:numPr>
      </w:pPr>
      <w:r>
        <w:t>le- les</w:t>
      </w:r>
    </w:p>
    <w:p>
      <w:pPr>
        <w:pStyle w:val="5"/>
        <w:numPr>
          <w:ilvl w:val="0"/>
          <w:numId w:val="2"/>
        </w:numPr>
      </w:pPr>
      <w:r>
        <w:t>les-le</w:t>
      </w:r>
    </w:p>
    <w:p>
      <w:pPr>
        <w:pStyle w:val="5"/>
        <w:numPr>
          <w:ilvl w:val="0"/>
          <w:numId w:val="2"/>
        </w:numPr>
      </w:pPr>
      <w:r>
        <w:t>les-la</w:t>
      </w:r>
    </w:p>
    <w:p>
      <w:r>
        <w:rPr>
          <w:rFonts w:hint="default"/>
          <w:lang w:val="tr-TR"/>
        </w:rPr>
        <w:t>3</w:t>
      </w:r>
      <w:r>
        <w:t>//  Pour éviter le risque d’accidents de la route, Le Ministère du Tourisme multiplie ----</w:t>
      </w:r>
      <w:r>
        <w:rPr>
          <w:rFonts w:hint="default"/>
          <w:lang w:val="tr-TR"/>
        </w:rPr>
        <w:t>---</w:t>
      </w:r>
      <w:r>
        <w:t>de bon sens: ne pas conduire trop vite, se reposer régulièrement, attacher sa ceinture, etc..</w:t>
      </w:r>
    </w:p>
    <w:p>
      <w:pPr>
        <w:pStyle w:val="5"/>
        <w:numPr>
          <w:ilvl w:val="0"/>
          <w:numId w:val="3"/>
        </w:numPr>
      </w:pPr>
      <w:r>
        <w:t>Les propositions</w:t>
      </w:r>
    </w:p>
    <w:p>
      <w:pPr>
        <w:pStyle w:val="5"/>
        <w:numPr>
          <w:ilvl w:val="0"/>
          <w:numId w:val="3"/>
        </w:numPr>
      </w:pPr>
      <w:r>
        <w:t>Les consignes</w:t>
      </w:r>
    </w:p>
    <w:p>
      <w:pPr>
        <w:pStyle w:val="5"/>
        <w:numPr>
          <w:ilvl w:val="0"/>
          <w:numId w:val="3"/>
        </w:numPr>
      </w:pPr>
      <w:r>
        <w:t>Les organisations</w:t>
      </w:r>
    </w:p>
    <w:p>
      <w:pPr>
        <w:pStyle w:val="5"/>
        <w:numPr>
          <w:ilvl w:val="0"/>
          <w:numId w:val="3"/>
        </w:numPr>
      </w:pPr>
      <w:r>
        <w:t>Les contrôles</w:t>
      </w:r>
    </w:p>
    <w:p>
      <w:pPr>
        <w:pStyle w:val="5"/>
        <w:numPr>
          <w:ilvl w:val="0"/>
          <w:numId w:val="3"/>
        </w:numPr>
      </w:pPr>
      <w:r>
        <w:t>Les constitutions</w:t>
      </w:r>
    </w:p>
    <w:p>
      <w:r>
        <w:rPr>
          <w:rFonts w:hint="default"/>
          <w:lang w:val="tr-TR"/>
        </w:rPr>
        <w:t>4</w:t>
      </w:r>
      <w:r>
        <w:t>// Haute de 125 m La Tour de Atakule……………en 1989, 13 septembre.</w:t>
      </w:r>
    </w:p>
    <w:p>
      <w:pPr>
        <w:pStyle w:val="5"/>
        <w:numPr>
          <w:ilvl w:val="0"/>
          <w:numId w:val="4"/>
        </w:numPr>
      </w:pPr>
      <w:r>
        <w:t>a été inauguré</w:t>
      </w:r>
    </w:p>
    <w:p>
      <w:pPr>
        <w:pStyle w:val="5"/>
        <w:numPr>
          <w:ilvl w:val="0"/>
          <w:numId w:val="4"/>
        </w:numPr>
      </w:pPr>
      <w:r>
        <w:t>a inauguré</w:t>
      </w:r>
    </w:p>
    <w:p>
      <w:pPr>
        <w:pStyle w:val="5"/>
        <w:numPr>
          <w:ilvl w:val="0"/>
          <w:numId w:val="4"/>
        </w:numPr>
      </w:pPr>
      <w:r>
        <w:t>sera inauguré</w:t>
      </w:r>
    </w:p>
    <w:p>
      <w:pPr>
        <w:pStyle w:val="5"/>
        <w:numPr>
          <w:ilvl w:val="0"/>
          <w:numId w:val="4"/>
        </w:numPr>
      </w:pPr>
      <w:r>
        <w:t>avait inauguré</w:t>
      </w:r>
    </w:p>
    <w:p>
      <w:pPr>
        <w:pStyle w:val="5"/>
        <w:numPr>
          <w:ilvl w:val="0"/>
          <w:numId w:val="4"/>
        </w:numPr>
      </w:pPr>
      <w:r>
        <w:t>ait été inauguré</w:t>
      </w:r>
    </w:p>
    <w:p>
      <w:pPr>
        <w:pStyle w:val="5"/>
        <w:numPr>
          <w:numId w:val="0"/>
        </w:numPr>
        <w:spacing w:after="200" w:line="276" w:lineRule="auto"/>
        <w:contextualSpacing/>
      </w:pPr>
    </w:p>
    <w:p>
      <w:r>
        <w:rPr>
          <w:rFonts w:hint="default"/>
          <w:lang w:val="tr-TR"/>
        </w:rPr>
        <w:t>5</w:t>
      </w:r>
      <w:r>
        <w:t>// Personne n’aurait imaginé en 1980 que 4</w:t>
      </w:r>
      <w:r>
        <w:rPr>
          <w:rFonts w:hint="default"/>
          <w:lang w:val="tr-TR"/>
        </w:rPr>
        <w:t>0</w:t>
      </w:r>
      <w:r>
        <w:t xml:space="preserve"> ans après, nous ………</w:t>
      </w:r>
      <w:r>
        <w:rPr>
          <w:rFonts w:hint="default"/>
          <w:lang w:val="tr-TR"/>
        </w:rPr>
        <w:t xml:space="preserve">83 millions </w:t>
      </w:r>
      <w:r>
        <w:t xml:space="preserve">en Turquie. </w:t>
      </w:r>
    </w:p>
    <w:p>
      <w:pPr>
        <w:pStyle w:val="5"/>
        <w:numPr>
          <w:ilvl w:val="0"/>
          <w:numId w:val="5"/>
        </w:numPr>
      </w:pPr>
      <w:r>
        <w:t>so</w:t>
      </w:r>
      <w:r>
        <w:rPr>
          <w:rFonts w:hint="default"/>
          <w:lang w:val="tr-TR"/>
        </w:rPr>
        <w:t>it</w:t>
      </w:r>
      <w:r>
        <w:t xml:space="preserve"> </w:t>
      </w:r>
    </w:p>
    <w:p>
      <w:pPr>
        <w:pStyle w:val="5"/>
        <w:numPr>
          <w:ilvl w:val="0"/>
          <w:numId w:val="5"/>
        </w:numPr>
      </w:pPr>
      <w:r>
        <w:t xml:space="preserve">serions </w:t>
      </w:r>
    </w:p>
    <w:p>
      <w:pPr>
        <w:pStyle w:val="5"/>
        <w:numPr>
          <w:ilvl w:val="0"/>
          <w:numId w:val="5"/>
        </w:numPr>
      </w:pPr>
      <w:r>
        <w:rPr>
          <w:rFonts w:hint="default"/>
          <w:lang w:val="tr-TR"/>
        </w:rPr>
        <w:t>avoir</w:t>
      </w:r>
    </w:p>
    <w:p>
      <w:pPr>
        <w:pStyle w:val="5"/>
        <w:numPr>
          <w:ilvl w:val="0"/>
          <w:numId w:val="5"/>
        </w:numPr>
      </w:pPr>
      <w:r>
        <w:t xml:space="preserve">étions </w:t>
      </w:r>
    </w:p>
    <w:p>
      <w:pPr>
        <w:pStyle w:val="5"/>
        <w:numPr>
          <w:ilvl w:val="0"/>
          <w:numId w:val="5"/>
        </w:numPr>
      </w:pPr>
      <w:r>
        <w:t>avions été</w:t>
      </w:r>
    </w:p>
    <w:p>
      <w:pPr>
        <w:pStyle w:val="5"/>
        <w:numPr>
          <w:numId w:val="0"/>
        </w:numPr>
        <w:spacing w:after="200" w:line="276" w:lineRule="auto"/>
        <w:contextualSpacing/>
      </w:pPr>
    </w:p>
    <w:p/>
    <w:p>
      <w:r>
        <w:rPr>
          <w:rFonts w:hint="default"/>
          <w:lang w:val="tr-TR"/>
        </w:rPr>
        <w:t>6</w:t>
      </w:r>
      <w:r>
        <w:t xml:space="preserve">//  Les études montrent que l’enseignement universitaire pour le tourisme contribue à préparer les guides  à des circuits culturelles et à ……….. assurer pour l’avenir une réussite professionelle. </w:t>
      </w:r>
    </w:p>
    <w:p>
      <w:pPr>
        <w:pStyle w:val="5"/>
        <w:numPr>
          <w:ilvl w:val="0"/>
          <w:numId w:val="6"/>
        </w:numPr>
      </w:pPr>
      <w:r>
        <w:rPr>
          <w:rFonts w:hint="default"/>
          <w:lang w:val="tr-TR"/>
        </w:rPr>
        <w:t>moi</w:t>
      </w:r>
      <w:r>
        <w:t xml:space="preserve"> </w:t>
      </w:r>
    </w:p>
    <w:p>
      <w:pPr>
        <w:pStyle w:val="5"/>
        <w:numPr>
          <w:ilvl w:val="0"/>
          <w:numId w:val="6"/>
        </w:numPr>
      </w:pPr>
      <w:r>
        <w:t xml:space="preserve">leur </w:t>
      </w:r>
    </w:p>
    <w:p>
      <w:pPr>
        <w:pStyle w:val="5"/>
        <w:numPr>
          <w:ilvl w:val="0"/>
          <w:numId w:val="6"/>
        </w:numPr>
      </w:pPr>
      <w:r>
        <w:t xml:space="preserve">nous </w:t>
      </w:r>
    </w:p>
    <w:p>
      <w:pPr>
        <w:pStyle w:val="5"/>
        <w:numPr>
          <w:ilvl w:val="0"/>
          <w:numId w:val="6"/>
        </w:numPr>
      </w:pPr>
      <w:r>
        <w:t xml:space="preserve">lui </w:t>
      </w:r>
    </w:p>
    <w:p>
      <w:pPr>
        <w:pStyle w:val="5"/>
        <w:numPr>
          <w:ilvl w:val="0"/>
          <w:numId w:val="6"/>
        </w:numPr>
      </w:pPr>
      <w:r>
        <w:t>vous</w:t>
      </w:r>
    </w:p>
    <w:p>
      <w:r>
        <w:rPr>
          <w:rFonts w:hint="default"/>
          <w:lang w:val="tr-TR"/>
        </w:rPr>
        <w:t>7</w:t>
      </w:r>
      <w:r>
        <w:t xml:space="preserve">// Contrairement aux chiens qui donnent souvent des signaux avant leur attaque, les chats sont pratiquement ……... </w:t>
      </w:r>
    </w:p>
    <w:p>
      <w:pPr>
        <w:pStyle w:val="5"/>
        <w:numPr>
          <w:ilvl w:val="0"/>
          <w:numId w:val="7"/>
        </w:numPr>
      </w:pPr>
      <w:r>
        <w:t xml:space="preserve">imprévisibles </w:t>
      </w:r>
    </w:p>
    <w:p>
      <w:pPr>
        <w:pStyle w:val="5"/>
        <w:numPr>
          <w:ilvl w:val="0"/>
          <w:numId w:val="7"/>
        </w:numPr>
      </w:pPr>
      <w:r>
        <w:t>intolérables</w:t>
      </w:r>
    </w:p>
    <w:p>
      <w:pPr>
        <w:pStyle w:val="5"/>
        <w:numPr>
          <w:ilvl w:val="0"/>
          <w:numId w:val="7"/>
        </w:numPr>
      </w:pPr>
      <w:r>
        <w:t xml:space="preserve">incompréhensibles </w:t>
      </w:r>
    </w:p>
    <w:p>
      <w:pPr>
        <w:pStyle w:val="5"/>
        <w:numPr>
          <w:ilvl w:val="0"/>
          <w:numId w:val="7"/>
        </w:numPr>
      </w:pPr>
      <w:r>
        <w:t xml:space="preserve">incontrôlables </w:t>
      </w:r>
    </w:p>
    <w:p>
      <w:pPr>
        <w:pStyle w:val="5"/>
        <w:numPr>
          <w:ilvl w:val="0"/>
          <w:numId w:val="7"/>
        </w:numPr>
      </w:pPr>
      <w:r>
        <w:t>impensables</w:t>
      </w:r>
    </w:p>
    <w:p>
      <w:r>
        <w:rPr>
          <w:rFonts w:hint="default"/>
          <w:lang w:val="tr-TR"/>
        </w:rPr>
        <w:t>8</w:t>
      </w:r>
      <w:r>
        <w:t>// Dès que notre corps…………avec le virus Covid-19, notre système immunitaire se met en marche.</w:t>
      </w:r>
    </w:p>
    <w:p>
      <w:pPr>
        <w:pStyle w:val="5"/>
        <w:numPr>
          <w:ilvl w:val="0"/>
          <w:numId w:val="8"/>
        </w:numPr>
      </w:pPr>
      <w:r>
        <w:t>est en contact</w:t>
      </w:r>
    </w:p>
    <w:p>
      <w:pPr>
        <w:pStyle w:val="5"/>
        <w:numPr>
          <w:ilvl w:val="0"/>
          <w:numId w:val="8"/>
        </w:numPr>
      </w:pPr>
      <w:r>
        <w:t>est très heureux</w:t>
      </w:r>
    </w:p>
    <w:p>
      <w:pPr>
        <w:pStyle w:val="5"/>
        <w:numPr>
          <w:ilvl w:val="0"/>
          <w:numId w:val="8"/>
        </w:numPr>
      </w:pPr>
      <w:r>
        <w:t xml:space="preserve">est un bel exemple </w:t>
      </w:r>
    </w:p>
    <w:p>
      <w:pPr>
        <w:pStyle w:val="5"/>
        <w:numPr>
          <w:ilvl w:val="0"/>
          <w:numId w:val="8"/>
        </w:numPr>
      </w:pPr>
      <w:r>
        <w:t>reste moins simple en longueur</w:t>
      </w:r>
    </w:p>
    <w:p>
      <w:pPr>
        <w:pStyle w:val="5"/>
        <w:numPr>
          <w:ilvl w:val="0"/>
          <w:numId w:val="8"/>
        </w:numPr>
      </w:pPr>
      <w:r>
        <w:t>sera à moyen terme le premier jeu pour lequel</w:t>
      </w:r>
    </w:p>
    <w:p>
      <w:r>
        <w:rPr>
          <w:rFonts w:hint="default"/>
          <w:lang w:val="tr-TR"/>
        </w:rPr>
        <w:t>9</w:t>
      </w:r>
      <w:r>
        <w:t>// ……………. Soliman Le Magnifique conquit Belgrade, il exerça la politique de l'État Ottoman et dona la liberté religieuse au peuple du region.</w:t>
      </w:r>
    </w:p>
    <w:p>
      <w:pPr>
        <w:pStyle w:val="5"/>
        <w:numPr>
          <w:ilvl w:val="0"/>
          <w:numId w:val="9"/>
        </w:numPr>
      </w:pPr>
      <w:r>
        <w:t xml:space="preserve"> Quand </w:t>
      </w:r>
    </w:p>
    <w:p>
      <w:pPr>
        <w:pStyle w:val="5"/>
        <w:numPr>
          <w:ilvl w:val="0"/>
          <w:numId w:val="9"/>
        </w:numPr>
      </w:pPr>
      <w:r>
        <w:t xml:space="preserve">Si </w:t>
      </w:r>
    </w:p>
    <w:p>
      <w:pPr>
        <w:pStyle w:val="5"/>
        <w:numPr>
          <w:ilvl w:val="0"/>
          <w:numId w:val="9"/>
        </w:numPr>
      </w:pPr>
      <w:r>
        <w:t xml:space="preserve">Au cas où </w:t>
      </w:r>
    </w:p>
    <w:p>
      <w:pPr>
        <w:pStyle w:val="5"/>
        <w:numPr>
          <w:ilvl w:val="0"/>
          <w:numId w:val="9"/>
        </w:numPr>
      </w:pPr>
      <w:r>
        <w:t xml:space="preserve"> Comme </w:t>
      </w:r>
    </w:p>
    <w:p>
      <w:pPr>
        <w:pStyle w:val="5"/>
        <w:numPr>
          <w:ilvl w:val="0"/>
          <w:numId w:val="9"/>
        </w:numPr>
      </w:pPr>
      <w:r>
        <w:t xml:space="preserve"> Puisque</w:t>
      </w:r>
    </w:p>
    <w:p>
      <w:r>
        <w:rPr>
          <w:rFonts w:hint="default"/>
          <w:lang w:val="tr-TR"/>
        </w:rPr>
        <w:t>10</w:t>
      </w:r>
      <w:r>
        <w:t>// Je connais une bonne patisserie, si tu veux je………..donne l’adresse.</w:t>
      </w:r>
    </w:p>
    <w:p>
      <w:pPr>
        <w:pStyle w:val="5"/>
        <w:numPr>
          <w:ilvl w:val="0"/>
          <w:numId w:val="10"/>
        </w:numPr>
      </w:pPr>
      <w:r>
        <w:t>la</w:t>
      </w:r>
    </w:p>
    <w:p>
      <w:pPr>
        <w:pStyle w:val="5"/>
        <w:numPr>
          <w:ilvl w:val="0"/>
          <w:numId w:val="10"/>
        </w:numPr>
      </w:pPr>
      <w:r>
        <w:t>Me</w:t>
      </w:r>
    </w:p>
    <w:p>
      <w:pPr>
        <w:pStyle w:val="5"/>
        <w:numPr>
          <w:ilvl w:val="0"/>
          <w:numId w:val="10"/>
        </w:numPr>
      </w:pPr>
      <w:r>
        <w:t>İl</w:t>
      </w:r>
    </w:p>
    <w:p>
      <w:pPr>
        <w:pStyle w:val="5"/>
        <w:numPr>
          <w:ilvl w:val="0"/>
          <w:numId w:val="10"/>
        </w:numPr>
      </w:pPr>
      <w:r>
        <w:t>te</w:t>
      </w:r>
    </w:p>
    <w:p>
      <w:pPr>
        <w:pStyle w:val="5"/>
        <w:numPr>
          <w:ilvl w:val="0"/>
          <w:numId w:val="10"/>
        </w:numPr>
      </w:pPr>
      <w:r>
        <w:t>ces</w:t>
      </w:r>
    </w:p>
    <w:p/>
    <w:p/>
    <w:p/>
    <w:p/>
    <w:p>
      <w:r>
        <w:t>1</w:t>
      </w:r>
      <w:r>
        <w:rPr>
          <w:rFonts w:hint="default"/>
          <w:lang w:val="tr-TR"/>
        </w:rPr>
        <w:t>1</w:t>
      </w:r>
      <w:r>
        <w:t>// Je pense que les voitures volants ………….un jour circuler dans les rues.</w:t>
      </w:r>
    </w:p>
    <w:p>
      <w:pPr>
        <w:pStyle w:val="5"/>
        <w:numPr>
          <w:ilvl w:val="0"/>
          <w:numId w:val="11"/>
        </w:numPr>
      </w:pPr>
      <w:r>
        <w:t>p</w:t>
      </w:r>
      <w:r>
        <w:rPr>
          <w:rFonts w:hint="default"/>
          <w:lang w:val="tr-TR"/>
        </w:rPr>
        <w:t>euvent</w:t>
      </w:r>
    </w:p>
    <w:p>
      <w:pPr>
        <w:pStyle w:val="5"/>
        <w:numPr>
          <w:ilvl w:val="0"/>
          <w:numId w:val="11"/>
        </w:numPr>
      </w:pPr>
      <w:r>
        <w:t>pouv</w:t>
      </w:r>
      <w:r>
        <w:rPr>
          <w:rFonts w:hint="default"/>
          <w:lang w:val="tr-TR"/>
        </w:rPr>
        <w:t>oir</w:t>
      </w:r>
      <w:r>
        <w:t xml:space="preserve"> </w:t>
      </w:r>
    </w:p>
    <w:p>
      <w:pPr>
        <w:pStyle w:val="5"/>
        <w:numPr>
          <w:ilvl w:val="0"/>
          <w:numId w:val="11"/>
        </w:numPr>
      </w:pPr>
      <w:r>
        <w:t xml:space="preserve">avaient pu </w:t>
      </w:r>
    </w:p>
    <w:p>
      <w:pPr>
        <w:pStyle w:val="5"/>
        <w:numPr>
          <w:ilvl w:val="0"/>
          <w:numId w:val="11"/>
        </w:numPr>
      </w:pPr>
      <w:r>
        <w:t xml:space="preserve">ont pu </w:t>
      </w:r>
    </w:p>
    <w:p>
      <w:pPr>
        <w:pStyle w:val="5"/>
        <w:numPr>
          <w:ilvl w:val="0"/>
          <w:numId w:val="11"/>
        </w:numPr>
      </w:pPr>
      <w:r>
        <w:rPr>
          <w:rFonts w:hint="default"/>
          <w:lang w:val="tr-TR"/>
        </w:rPr>
        <w:t>pouvait</w:t>
      </w:r>
    </w:p>
    <w:p>
      <w:r>
        <w:t>1</w:t>
      </w:r>
      <w:r>
        <w:rPr>
          <w:rFonts w:hint="default"/>
          <w:lang w:val="tr-TR"/>
        </w:rPr>
        <w:t>2</w:t>
      </w:r>
      <w:r>
        <w:t>// Le développement et la croissance touristique de la Turquie est…………dépendants  de ses richesses culturelles.</w:t>
      </w:r>
    </w:p>
    <w:p>
      <w:pPr>
        <w:pStyle w:val="5"/>
        <w:numPr>
          <w:ilvl w:val="0"/>
          <w:numId w:val="12"/>
        </w:numPr>
      </w:pPr>
      <w:r>
        <w:t xml:space="preserve">joyeusement </w:t>
      </w:r>
    </w:p>
    <w:p>
      <w:pPr>
        <w:pStyle w:val="5"/>
        <w:numPr>
          <w:ilvl w:val="0"/>
          <w:numId w:val="12"/>
        </w:numPr>
      </w:pPr>
      <w:r>
        <w:t>heureusement</w:t>
      </w:r>
    </w:p>
    <w:p>
      <w:pPr>
        <w:pStyle w:val="5"/>
        <w:numPr>
          <w:ilvl w:val="0"/>
          <w:numId w:val="12"/>
        </w:numPr>
      </w:pPr>
      <w:r>
        <w:t>vraiment</w:t>
      </w:r>
    </w:p>
    <w:p>
      <w:pPr>
        <w:pStyle w:val="5"/>
        <w:numPr>
          <w:ilvl w:val="0"/>
          <w:numId w:val="12"/>
        </w:numPr>
      </w:pPr>
      <w:r>
        <w:t xml:space="preserve">énergiquement </w:t>
      </w:r>
    </w:p>
    <w:p>
      <w:pPr>
        <w:pStyle w:val="5"/>
        <w:numPr>
          <w:ilvl w:val="0"/>
          <w:numId w:val="12"/>
        </w:numPr>
      </w:pPr>
      <w:r>
        <w:t>aléatoirement</w:t>
      </w:r>
    </w:p>
    <w:p>
      <w:pPr>
        <w:rPr>
          <w:rFonts w:hint="default"/>
          <w:lang w:val="tr-TR"/>
        </w:rPr>
      </w:pPr>
      <w:r>
        <w:t xml:space="preserve">13// </w:t>
      </w:r>
      <w:r>
        <w:rPr>
          <w:rFonts w:hint="default"/>
          <w:lang w:val="tr-TR"/>
        </w:rPr>
        <w:t>Apr</w:t>
      </w:r>
      <w:r>
        <w:rPr>
          <w:rStyle w:val="4"/>
          <w:rFonts w:hint="default" w:eastAsia="SimSun" w:cs="Arial" w:asciiTheme="minorAscii" w:hAnsiTheme="minorAscii"/>
          <w:b w:val="0"/>
          <w:bCs w:val="0"/>
          <w:i w:val="0"/>
          <w:iCs w:val="0"/>
          <w:caps w:val="0"/>
          <w:color w:val="5F6368"/>
          <w:spacing w:val="0"/>
          <w:sz w:val="21"/>
          <w:szCs w:val="21"/>
          <w:shd w:val="clear" w:fill="FFFFFF"/>
        </w:rPr>
        <w:t>è</w:t>
      </w:r>
      <w:r>
        <w:rPr>
          <w:rFonts w:hint="default"/>
          <w:lang w:val="tr-TR"/>
        </w:rPr>
        <w:t>s leurs voyages c</w:t>
      </w:r>
      <w:r>
        <w:t>ertains touristes racontent  à longueur des pages web le</w:t>
      </w:r>
      <w:r>
        <w:rPr>
          <w:rFonts w:hint="default"/>
          <w:lang w:val="tr-TR"/>
        </w:rPr>
        <w:t>urs</w:t>
      </w:r>
      <w:r>
        <w:t xml:space="preserve"> ……..</w:t>
      </w:r>
      <w:r>
        <w:rPr>
          <w:rFonts w:hint="default"/>
          <w:lang w:val="tr-TR"/>
        </w:rPr>
        <w:t>.</w:t>
      </w:r>
    </w:p>
    <w:p>
      <w:pPr>
        <w:pStyle w:val="5"/>
        <w:numPr>
          <w:ilvl w:val="0"/>
          <w:numId w:val="13"/>
        </w:numPr>
      </w:pPr>
      <w:r>
        <w:rPr>
          <w:rFonts w:hint="default"/>
          <w:lang w:val="tr-TR"/>
        </w:rPr>
        <w:t>vie</w:t>
      </w:r>
      <w:r>
        <w:t xml:space="preserve"> </w:t>
      </w:r>
    </w:p>
    <w:p>
      <w:pPr>
        <w:pStyle w:val="5"/>
        <w:numPr>
          <w:ilvl w:val="0"/>
          <w:numId w:val="13"/>
        </w:numPr>
      </w:pPr>
      <w:r>
        <w:rPr>
          <w:rFonts w:hint="default"/>
          <w:lang w:val="tr-TR"/>
        </w:rPr>
        <w:t>exp</w:t>
      </w:r>
      <w:r>
        <w:t>é</w:t>
      </w:r>
      <w:r>
        <w:rPr>
          <w:rFonts w:hint="default"/>
          <w:lang w:val="tr-TR"/>
        </w:rPr>
        <w:t>riences</w:t>
      </w:r>
    </w:p>
    <w:p>
      <w:pPr>
        <w:pStyle w:val="5"/>
        <w:numPr>
          <w:ilvl w:val="0"/>
          <w:numId w:val="13"/>
        </w:numPr>
      </w:pPr>
      <w:r>
        <w:rPr>
          <w:rFonts w:hint="default"/>
          <w:lang w:val="tr-TR"/>
        </w:rPr>
        <w:t>maison</w:t>
      </w:r>
    </w:p>
    <w:p>
      <w:pPr>
        <w:pStyle w:val="5"/>
        <w:numPr>
          <w:ilvl w:val="0"/>
          <w:numId w:val="13"/>
        </w:numPr>
      </w:pPr>
      <w:r>
        <w:rPr>
          <w:rFonts w:hint="default"/>
          <w:lang w:val="tr-TR"/>
        </w:rPr>
        <w:t>enfants</w:t>
      </w:r>
    </w:p>
    <w:p>
      <w:pPr>
        <w:pStyle w:val="5"/>
        <w:numPr>
          <w:ilvl w:val="0"/>
          <w:numId w:val="13"/>
        </w:numPr>
      </w:pPr>
      <w:r>
        <w:rPr>
          <w:rFonts w:hint="default"/>
          <w:lang w:val="tr-TR"/>
        </w:rPr>
        <w:t>repas</w:t>
      </w:r>
    </w:p>
    <w:p>
      <w:r>
        <w:t>14// Selon Voltaire, quand on est sûr de la cause ……. on se bat, il ne faut jamais se désespérer.</w:t>
      </w:r>
    </w:p>
    <w:p>
      <w:pPr>
        <w:pStyle w:val="5"/>
        <w:numPr>
          <w:ilvl w:val="0"/>
          <w:numId w:val="14"/>
        </w:numPr>
      </w:pPr>
      <w:r>
        <w:t xml:space="preserve">sans lequel </w:t>
      </w:r>
    </w:p>
    <w:p>
      <w:pPr>
        <w:pStyle w:val="5"/>
        <w:numPr>
          <w:ilvl w:val="0"/>
          <w:numId w:val="14"/>
        </w:numPr>
      </w:pPr>
      <w:r>
        <w:t xml:space="preserve">pour laquelle </w:t>
      </w:r>
    </w:p>
    <w:p>
      <w:pPr>
        <w:pStyle w:val="5"/>
        <w:numPr>
          <w:ilvl w:val="0"/>
          <w:numId w:val="14"/>
        </w:numPr>
      </w:pPr>
      <w:r>
        <w:t xml:space="preserve">sur lequel </w:t>
      </w:r>
    </w:p>
    <w:p>
      <w:pPr>
        <w:pStyle w:val="5"/>
        <w:numPr>
          <w:ilvl w:val="0"/>
          <w:numId w:val="14"/>
        </w:numPr>
      </w:pPr>
      <w:r>
        <w:t xml:space="preserve">au cours de laquelle </w:t>
      </w:r>
    </w:p>
    <w:p>
      <w:pPr>
        <w:pStyle w:val="5"/>
        <w:numPr>
          <w:ilvl w:val="0"/>
          <w:numId w:val="14"/>
        </w:numPr>
      </w:pPr>
      <w:r>
        <w:t>chez laquelle</w:t>
      </w:r>
    </w:p>
    <w:p>
      <w:pPr>
        <w:ind w:left="360"/>
      </w:pPr>
    </w:p>
    <w:p>
      <w:pPr>
        <w:ind w:left="360"/>
      </w:pPr>
    </w:p>
    <w:p>
      <w:pPr>
        <w:ind w:left="360"/>
      </w:pPr>
    </w:p>
    <w:p>
      <w:pPr>
        <w:ind w:left="360"/>
      </w:pPr>
    </w:p>
    <w:p>
      <w:pPr>
        <w:ind w:left="360"/>
      </w:pPr>
    </w:p>
    <w:p>
      <w:pPr>
        <w:ind w:left="360"/>
      </w:pPr>
    </w:p>
    <w:p>
      <w:pPr>
        <w:ind w:left="360"/>
      </w:pPr>
    </w:p>
    <w:p>
      <w:pPr>
        <w:ind w:left="360"/>
      </w:pPr>
    </w:p>
    <w:p>
      <w:pPr>
        <w:ind w:left="360"/>
      </w:pPr>
    </w:p>
    <w:p>
      <w:pPr>
        <w:ind w:left="360"/>
      </w:pPr>
      <w:r>
        <w:t>TROUVEZ LA BONNE TRADUCTİON</w:t>
      </w:r>
    </w:p>
    <w:p>
      <w:r>
        <w:t>15// Avec un taux de fécondité proche de celui des pays développés, les Chinois</w:t>
      </w:r>
      <w:r>
        <w:rPr>
          <w:rFonts w:hint="default"/>
          <w:lang w:val="tr-TR"/>
        </w:rPr>
        <w:t>,</w:t>
      </w:r>
      <w:r>
        <w:t xml:space="preserve"> semblent échapper aux risques d’une explosion démographique. </w:t>
      </w:r>
    </w:p>
    <w:p>
      <w:pPr>
        <w:pStyle w:val="5"/>
        <w:numPr>
          <w:ilvl w:val="0"/>
          <w:numId w:val="15"/>
        </w:numPr>
      </w:pPr>
      <w:r>
        <w:t xml:space="preserve"> Gelişmiş ülkelerdeki yüksek doğum oranını  Çin de nüfus patlamalarının neden olduğu tehlikelere benzer riskler içeriyor. </w:t>
      </w:r>
    </w:p>
    <w:p>
      <w:pPr>
        <w:pStyle w:val="5"/>
        <w:numPr>
          <w:ilvl w:val="0"/>
          <w:numId w:val="15"/>
        </w:numPr>
      </w:pPr>
      <w:r>
        <w:t xml:space="preserve"> Gelişmiş ülkelerinkine yakın bir doğum oranıyla Çinliler</w:t>
      </w:r>
      <w:r>
        <w:rPr>
          <w:rFonts w:hint="default"/>
          <w:lang w:val="tr-TR"/>
        </w:rPr>
        <w:t>,</w:t>
      </w:r>
      <w:r>
        <w:t xml:space="preserve"> bir nüfus patlaması</w:t>
      </w:r>
      <w:r>
        <w:rPr>
          <w:rFonts w:hint="default"/>
          <w:lang w:val="tr-TR"/>
        </w:rPr>
        <w:t>nın risklerinden</w:t>
      </w:r>
      <w:r>
        <w:t xml:space="preserve"> kurtulmuş gibi görünüyorlar. </w:t>
      </w:r>
    </w:p>
    <w:p>
      <w:pPr>
        <w:pStyle w:val="5"/>
        <w:numPr>
          <w:ilvl w:val="0"/>
          <w:numId w:val="15"/>
        </w:numPr>
      </w:pPr>
      <w:r>
        <w:t xml:space="preserve"> Gelişmiş ülkelerin sahip olduğu yüksek doğum oranını yakalamayı başaran Çin artık bir nüfus patlamasının getireceği tehlikelere yaklaşan  bir ülkedir. </w:t>
      </w:r>
    </w:p>
    <w:p>
      <w:pPr>
        <w:pStyle w:val="5"/>
        <w:numPr>
          <w:ilvl w:val="0"/>
          <w:numId w:val="15"/>
        </w:numPr>
      </w:pPr>
      <w:r>
        <w:t xml:space="preserve"> Çin ancak gelişmiş ülkelerdeki yüksek doğum oranını yakalarsa bir nüfus patlamasının tehlikelerinden hızla kurtulabilir. </w:t>
      </w:r>
    </w:p>
    <w:p>
      <w:pPr>
        <w:pStyle w:val="5"/>
        <w:numPr>
          <w:ilvl w:val="0"/>
          <w:numId w:val="15"/>
        </w:numPr>
      </w:pPr>
      <w:r>
        <w:t>Çin’in bir nüfus patlamasının doğuracağı tehlikelere maruz kalmaması gelişmiş ülkelerdeki yüksek doğum oranına ulaşmasına bağlı görünüyor.</w:t>
      </w:r>
    </w:p>
    <w:p>
      <w:r>
        <w:t>16// Peru’dan sonra Colombia</w:t>
      </w:r>
      <w:r>
        <w:rPr>
          <w:rFonts w:hint="default"/>
          <w:lang w:val="tr-TR"/>
        </w:rPr>
        <w:t>,</w:t>
      </w:r>
      <w:r>
        <w:t xml:space="preserve"> kendi karasularını balinalar ve yunuslar için kutsal yerler ilan eden ikinci Latin-Amerika ülkesidir. </w:t>
      </w:r>
    </w:p>
    <w:p>
      <w:pPr>
        <w:pStyle w:val="5"/>
        <w:numPr>
          <w:ilvl w:val="0"/>
          <w:numId w:val="16"/>
        </w:numPr>
      </w:pPr>
      <w:r>
        <w:t xml:space="preserve">Seuls deux pays latino-américains, le Peru et la Colombie, ont réussi à créer des sanctuaires pour les baleines et les dauphins dans leurs eaux territoriales. </w:t>
      </w:r>
    </w:p>
    <w:p>
      <w:pPr>
        <w:pStyle w:val="5"/>
        <w:numPr>
          <w:ilvl w:val="0"/>
          <w:numId w:val="16"/>
        </w:numPr>
      </w:pPr>
      <w:r>
        <w:t xml:space="preserve">Peu de pays latino-américains comme le Peru  ou la Colombie ont déclaré leurs eaux territoriales sanctuaires pour les baleines et les dauphins. </w:t>
      </w:r>
    </w:p>
    <w:p>
      <w:pPr>
        <w:pStyle w:val="5"/>
        <w:numPr>
          <w:ilvl w:val="0"/>
          <w:numId w:val="16"/>
        </w:numPr>
      </w:pPr>
      <w:r>
        <w:t xml:space="preserve">Dans les pays latino-américains, le Peru ou la Colombie, </w:t>
      </w:r>
      <w:r>
        <w:rPr>
          <w:rFonts w:hint="default"/>
          <w:lang w:val="tr-TR"/>
        </w:rPr>
        <w:t>n’</w:t>
      </w:r>
      <w:r>
        <w:t xml:space="preserve">ont </w:t>
      </w:r>
      <w:r>
        <w:rPr>
          <w:rFonts w:hint="default"/>
          <w:lang w:val="tr-TR"/>
        </w:rPr>
        <w:t xml:space="preserve">pas </w:t>
      </w:r>
      <w:r>
        <w:t xml:space="preserve">déclaré leurs eaux territoriales sanctuaires pour les baleines et les dauphins. </w:t>
      </w:r>
    </w:p>
    <w:p>
      <w:pPr>
        <w:pStyle w:val="5"/>
        <w:numPr>
          <w:ilvl w:val="0"/>
          <w:numId w:val="16"/>
        </w:numPr>
      </w:pPr>
      <w:r>
        <w:t xml:space="preserve">Après le Peru, la Colombie est le deuxième pays latino-américain à déclarer ses eaux territoriales sanctuaires pour les baleines et les dauphins. </w:t>
      </w:r>
    </w:p>
    <w:p>
      <w:pPr>
        <w:pStyle w:val="5"/>
        <w:numPr>
          <w:ilvl w:val="0"/>
          <w:numId w:val="16"/>
        </w:numPr>
      </w:pPr>
      <w:r>
        <w:t xml:space="preserve">Les eaux territoriales de deux pays latinoaméricains, le Peru et la Colombie,  déclarées </w:t>
      </w:r>
      <w:r>
        <w:rPr>
          <w:rFonts w:hint="default"/>
          <w:lang w:val="tr-TR"/>
        </w:rPr>
        <w:t xml:space="preserve">comme grande </w:t>
      </w:r>
      <w:r>
        <w:t>sanctuaires pour les baleines et les dauphins.</w:t>
      </w:r>
    </w:p>
    <w:p/>
    <w:p>
      <w:r>
        <w:t>TROUVEZ LA PHRASE QUİ NE CONVİENT PAS</w:t>
      </w:r>
    </w:p>
    <w:p>
      <w:r>
        <w:t>17// (I) Pour être efficace, un médicament doit non seulement agir au bon endroit et à la concentration necessaire, mais également au bon moment. (II) En effet, l’organisation touristique au moment importantes n’est pas facile. (III) Pour qu’ils soient efficaces, les médicaments doivent être administrés à la bonne dose. (IV) On parle alors de chronopharmacologie, c’est-à-dire de l’influence du moment d’administration d’un médicament sur son action. (V) Et pour cause! Notre rythme biologique, avec ses phases d’éveil et de repos, fait évoluer au cours de la journée nombre de paramètres physiologiques: métabolisme du foie, pression artérielle, température du corps.</w:t>
      </w:r>
    </w:p>
    <w:p>
      <w:pPr>
        <w:pStyle w:val="5"/>
        <w:numPr>
          <w:ilvl w:val="0"/>
          <w:numId w:val="17"/>
        </w:numPr>
      </w:pPr>
      <w:r>
        <w:t xml:space="preserve"> I </w:t>
      </w:r>
    </w:p>
    <w:p>
      <w:pPr>
        <w:pStyle w:val="5"/>
        <w:numPr>
          <w:ilvl w:val="0"/>
          <w:numId w:val="17"/>
        </w:numPr>
      </w:pPr>
      <w:r>
        <w:t xml:space="preserve"> II </w:t>
      </w:r>
    </w:p>
    <w:p>
      <w:pPr>
        <w:pStyle w:val="5"/>
        <w:numPr>
          <w:ilvl w:val="0"/>
          <w:numId w:val="17"/>
        </w:numPr>
      </w:pPr>
      <w:r>
        <w:t xml:space="preserve"> III </w:t>
      </w:r>
    </w:p>
    <w:p>
      <w:pPr>
        <w:pStyle w:val="5"/>
        <w:numPr>
          <w:ilvl w:val="0"/>
          <w:numId w:val="17"/>
        </w:numPr>
      </w:pPr>
      <w:r>
        <w:t xml:space="preserve">IV </w:t>
      </w:r>
    </w:p>
    <w:p>
      <w:pPr>
        <w:pStyle w:val="5"/>
        <w:numPr>
          <w:ilvl w:val="0"/>
          <w:numId w:val="17"/>
        </w:numPr>
      </w:pPr>
      <w:r>
        <w:t xml:space="preserve"> V</w:t>
      </w:r>
    </w:p>
    <w:p/>
    <w:p/>
    <w:p>
      <w:r>
        <w:t xml:space="preserve">18// (I) Le bruit chez la plupart des gens, provoque une sensation  désagréable. (II) Au total, le son de Pavarotti  est un phénomène physique dû à une variation périodique de la pression atmosphérique. (III) Pourtant, sur le plan scientifique, le bruit il possède une définition précise et représente un phénomène désagreable. (IV) Du point de vue physiologique, le bruit est un son dérangeant. (V) Toutefois, un son agréable peut aussi devenir un bruit désagreable s'il est trop fort. </w:t>
      </w:r>
    </w:p>
    <w:p>
      <w:pPr>
        <w:pStyle w:val="5"/>
        <w:numPr>
          <w:ilvl w:val="0"/>
          <w:numId w:val="18"/>
        </w:numPr>
      </w:pPr>
      <w:r>
        <w:t xml:space="preserve"> I </w:t>
      </w:r>
    </w:p>
    <w:p>
      <w:pPr>
        <w:pStyle w:val="5"/>
        <w:numPr>
          <w:ilvl w:val="0"/>
          <w:numId w:val="18"/>
        </w:numPr>
      </w:pPr>
      <w:r>
        <w:t xml:space="preserve"> II </w:t>
      </w:r>
    </w:p>
    <w:p>
      <w:pPr>
        <w:pStyle w:val="5"/>
        <w:numPr>
          <w:ilvl w:val="0"/>
          <w:numId w:val="18"/>
        </w:numPr>
      </w:pPr>
      <w:r>
        <w:t xml:space="preserve"> III </w:t>
      </w:r>
    </w:p>
    <w:p>
      <w:pPr>
        <w:pStyle w:val="5"/>
        <w:numPr>
          <w:ilvl w:val="0"/>
          <w:numId w:val="18"/>
        </w:numPr>
      </w:pPr>
      <w:r>
        <w:t xml:space="preserve"> IV </w:t>
      </w:r>
    </w:p>
    <w:p>
      <w:pPr>
        <w:pStyle w:val="5"/>
        <w:numPr>
          <w:ilvl w:val="0"/>
          <w:numId w:val="18"/>
        </w:numPr>
      </w:pPr>
      <w:r>
        <w:t xml:space="preserve"> V</w:t>
      </w:r>
    </w:p>
    <w:p/>
    <w:p>
      <w:r>
        <w:t xml:space="preserve">19// (I) Dans la plupart des pays modernes, les maisons  sont, à plus de 90 %, équipés de téléviseurs. (II) Enfin, l’argent modifie considérablement les hiérarchies sociales, tout au moins celles qui sont fondées sur le prestige. (III) Presque tout le monde passe, en moyenne, de deux à trois heures par jour devant la télévision. (IV) Dans les pays pauvres, ce taux d'équipement n'est pas souvent atteint, mais plusieurs d'entre eux ont déjà créé une télévision nationale. (V) En tout cas, on peut dire que dans une grande partie du monde le petit écran a pris une place importante. </w:t>
      </w:r>
    </w:p>
    <w:p>
      <w:pPr>
        <w:pStyle w:val="5"/>
        <w:numPr>
          <w:ilvl w:val="0"/>
          <w:numId w:val="19"/>
        </w:numPr>
      </w:pPr>
      <w:r>
        <w:t xml:space="preserve"> I </w:t>
      </w:r>
    </w:p>
    <w:p>
      <w:pPr>
        <w:pStyle w:val="5"/>
        <w:numPr>
          <w:ilvl w:val="0"/>
          <w:numId w:val="19"/>
        </w:numPr>
      </w:pPr>
      <w:r>
        <w:t xml:space="preserve">II </w:t>
      </w:r>
    </w:p>
    <w:p>
      <w:pPr>
        <w:pStyle w:val="5"/>
        <w:numPr>
          <w:ilvl w:val="0"/>
          <w:numId w:val="19"/>
        </w:numPr>
      </w:pPr>
      <w:r>
        <w:t>III</w:t>
      </w:r>
    </w:p>
    <w:p>
      <w:pPr>
        <w:pStyle w:val="5"/>
        <w:numPr>
          <w:ilvl w:val="0"/>
          <w:numId w:val="19"/>
        </w:numPr>
      </w:pPr>
      <w:r>
        <w:t xml:space="preserve">IV </w:t>
      </w:r>
    </w:p>
    <w:p>
      <w:pPr>
        <w:pStyle w:val="5"/>
        <w:numPr>
          <w:ilvl w:val="0"/>
          <w:numId w:val="19"/>
        </w:numPr>
      </w:pPr>
      <w:r>
        <w:t xml:space="preserve"> V</w:t>
      </w:r>
    </w:p>
    <w:p>
      <w:r>
        <w:t>20// (I) Alors que nos habitudes de tourisme sont grandement affectés par la pandémie de Covid-19. (II) Payons-nous cet automne les taxes pour les voitures? (III) Les instances chargées de la promotion touristique n’ont cessé d’œuvrer, depuis avril dernier, pour préparer le retour des touristes. (IV) Cet été, plusieurs pays d’Europe ont mis en place des campagnes. (IV)  Qui visaient à encourager le tourisme intérieur, avec un message unanime : « inutile d’aller loin pour voir de belles choses et être dépaysé.</w:t>
      </w:r>
    </w:p>
    <w:p>
      <w:pPr>
        <w:pStyle w:val="5"/>
        <w:numPr>
          <w:ilvl w:val="0"/>
          <w:numId w:val="20"/>
        </w:numPr>
      </w:pPr>
      <w:r>
        <w:t xml:space="preserve">I </w:t>
      </w:r>
    </w:p>
    <w:p>
      <w:pPr>
        <w:pStyle w:val="5"/>
        <w:numPr>
          <w:ilvl w:val="0"/>
          <w:numId w:val="20"/>
        </w:numPr>
      </w:pPr>
      <w:r>
        <w:t xml:space="preserve"> II </w:t>
      </w:r>
    </w:p>
    <w:p>
      <w:pPr>
        <w:pStyle w:val="5"/>
        <w:numPr>
          <w:ilvl w:val="0"/>
          <w:numId w:val="20"/>
        </w:numPr>
      </w:pPr>
      <w:r>
        <w:t xml:space="preserve"> III </w:t>
      </w:r>
    </w:p>
    <w:p>
      <w:pPr>
        <w:pStyle w:val="5"/>
        <w:numPr>
          <w:ilvl w:val="0"/>
          <w:numId w:val="20"/>
        </w:numPr>
      </w:pPr>
      <w:r>
        <w:t xml:space="preserve"> IV </w:t>
      </w:r>
    </w:p>
    <w:p>
      <w:pPr>
        <w:pStyle w:val="5"/>
        <w:numPr>
          <w:ilvl w:val="0"/>
          <w:numId w:val="20"/>
        </w:numPr>
      </w:pPr>
      <w:r>
        <w:t xml:space="preserve"> V</w:t>
      </w:r>
    </w:p>
    <w:p>
      <w:pPr>
        <w:rPr>
          <w:highlight w:val="yellow"/>
        </w:rPr>
      </w:pPr>
      <w:r>
        <w:rPr>
          <w:highlight w:val="yellow"/>
        </w:rPr>
        <w:t>CEVAPLAR</w:t>
      </w:r>
    </w:p>
    <w:p>
      <w:pPr>
        <w:rPr>
          <w:rFonts w:hint="default"/>
          <w:highlight w:val="yellow"/>
          <w:lang w:val="tr-TR"/>
        </w:rPr>
      </w:pPr>
      <w:r>
        <w:rPr>
          <w:rFonts w:hint="default"/>
          <w:highlight w:val="yellow"/>
          <w:lang w:val="tr-TR"/>
        </w:rPr>
        <w:t xml:space="preserve">1//B  2//D  3//B  4//A   5//B   6//B   7//A   8//A  9//A   10//D    11//A   12//C   13//B   14//B   15//B  16//D   17//B   18//B   19//B   20//B </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A2"/>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F4DC1"/>
    <w:multiLevelType w:val="multilevel"/>
    <w:tmpl w:val="0ACF4DC1"/>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D1F133B"/>
    <w:multiLevelType w:val="multilevel"/>
    <w:tmpl w:val="0D1F133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30D0B30"/>
    <w:multiLevelType w:val="multilevel"/>
    <w:tmpl w:val="130D0B30"/>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86D52F3"/>
    <w:multiLevelType w:val="multilevel"/>
    <w:tmpl w:val="186D52F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66234E9"/>
    <w:multiLevelType w:val="multilevel"/>
    <w:tmpl w:val="266234E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6BB06E2"/>
    <w:multiLevelType w:val="multilevel"/>
    <w:tmpl w:val="26BB06E2"/>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BB6260B"/>
    <w:multiLevelType w:val="multilevel"/>
    <w:tmpl w:val="2BB6260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F0B64C9"/>
    <w:multiLevelType w:val="multilevel"/>
    <w:tmpl w:val="2F0B64C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3C54B2F"/>
    <w:multiLevelType w:val="multilevel"/>
    <w:tmpl w:val="33C54B2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C9D02DF"/>
    <w:multiLevelType w:val="multilevel"/>
    <w:tmpl w:val="3C9D02D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E627966"/>
    <w:multiLevelType w:val="multilevel"/>
    <w:tmpl w:val="3E627966"/>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C884C4F"/>
    <w:multiLevelType w:val="multilevel"/>
    <w:tmpl w:val="4C884C4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529037D7"/>
    <w:multiLevelType w:val="multilevel"/>
    <w:tmpl w:val="529037D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53D30279"/>
    <w:multiLevelType w:val="multilevel"/>
    <w:tmpl w:val="53D3027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FA0402A"/>
    <w:multiLevelType w:val="multilevel"/>
    <w:tmpl w:val="5FA0402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CD27E69"/>
    <w:multiLevelType w:val="multilevel"/>
    <w:tmpl w:val="6CD27E69"/>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F1A06DF"/>
    <w:multiLevelType w:val="multilevel"/>
    <w:tmpl w:val="6F1A06D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F6C42D4"/>
    <w:multiLevelType w:val="multilevel"/>
    <w:tmpl w:val="6F6C42D4"/>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7135444D"/>
    <w:multiLevelType w:val="multilevel"/>
    <w:tmpl w:val="7135444D"/>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90E7173"/>
    <w:multiLevelType w:val="multilevel"/>
    <w:tmpl w:val="790E717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5"/>
  </w:num>
  <w:num w:numId="3">
    <w:abstractNumId w:val="13"/>
  </w:num>
  <w:num w:numId="4">
    <w:abstractNumId w:val="18"/>
  </w:num>
  <w:num w:numId="5">
    <w:abstractNumId w:val="17"/>
  </w:num>
  <w:num w:numId="6">
    <w:abstractNumId w:val="11"/>
  </w:num>
  <w:num w:numId="7">
    <w:abstractNumId w:val="1"/>
  </w:num>
  <w:num w:numId="8">
    <w:abstractNumId w:val="12"/>
  </w:num>
  <w:num w:numId="9">
    <w:abstractNumId w:val="8"/>
  </w:num>
  <w:num w:numId="10">
    <w:abstractNumId w:val="9"/>
  </w:num>
  <w:num w:numId="11">
    <w:abstractNumId w:val="2"/>
  </w:num>
  <w:num w:numId="12">
    <w:abstractNumId w:val="14"/>
  </w:num>
  <w:num w:numId="13">
    <w:abstractNumId w:val="4"/>
  </w:num>
  <w:num w:numId="14">
    <w:abstractNumId w:val="19"/>
  </w:num>
  <w:num w:numId="15">
    <w:abstractNumId w:val="0"/>
  </w:num>
  <w:num w:numId="16">
    <w:abstractNumId w:val="10"/>
  </w:num>
  <w:num w:numId="17">
    <w:abstractNumId w:val="6"/>
  </w:num>
  <w:num w:numId="18">
    <w:abstractNumId w:val="7"/>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E81"/>
    <w:rsid w:val="00057E81"/>
    <w:rsid w:val="000B59D3"/>
    <w:rsid w:val="000C62AF"/>
    <w:rsid w:val="001124C6"/>
    <w:rsid w:val="001235E6"/>
    <w:rsid w:val="001A6799"/>
    <w:rsid w:val="001D3502"/>
    <w:rsid w:val="00246EAE"/>
    <w:rsid w:val="00252AF4"/>
    <w:rsid w:val="00254AAE"/>
    <w:rsid w:val="00261035"/>
    <w:rsid w:val="002D16B3"/>
    <w:rsid w:val="00337B63"/>
    <w:rsid w:val="003824E3"/>
    <w:rsid w:val="003D5933"/>
    <w:rsid w:val="004863D0"/>
    <w:rsid w:val="00543E4D"/>
    <w:rsid w:val="0059471D"/>
    <w:rsid w:val="006210D7"/>
    <w:rsid w:val="0062291E"/>
    <w:rsid w:val="006843CE"/>
    <w:rsid w:val="00684A38"/>
    <w:rsid w:val="006A77ED"/>
    <w:rsid w:val="00747FF1"/>
    <w:rsid w:val="00894BCF"/>
    <w:rsid w:val="00907956"/>
    <w:rsid w:val="009220F7"/>
    <w:rsid w:val="00BD0D5C"/>
    <w:rsid w:val="00C05C3A"/>
    <w:rsid w:val="00C10B52"/>
    <w:rsid w:val="00C7515A"/>
    <w:rsid w:val="00CB50B4"/>
    <w:rsid w:val="00CB5E34"/>
    <w:rsid w:val="00CE08F9"/>
    <w:rsid w:val="00DA4A29"/>
    <w:rsid w:val="00EF1760"/>
    <w:rsid w:val="00EF4DA4"/>
    <w:rsid w:val="00EF6C6A"/>
    <w:rsid w:val="00F402FB"/>
    <w:rsid w:val="00FA1664"/>
    <w:rsid w:val="0BF85272"/>
    <w:rsid w:val="395C390C"/>
    <w:rsid w:val="3CE96834"/>
    <w:rsid w:val="5E3A4BEA"/>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977</Words>
  <Characters>5575</Characters>
  <Lines>46</Lines>
  <Paragraphs>13</Paragraphs>
  <TotalTime>15</TotalTime>
  <ScaleCrop>false</ScaleCrop>
  <LinksUpToDate>false</LinksUpToDate>
  <CharactersWithSpaces>6539</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2020-12-16T18:09:00Z</dcterms:created>
  <dc:creator>Windows User</dc:creator>
  <cp:lastModifiedBy>Fadime Kölürbaşı</cp:lastModifiedBy>
  <dcterms:modified xsi:type="dcterms:W3CDTF">2021-05-21T22:10:06Z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