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E9E7" w14:textId="3032A12A" w:rsidR="00FE02F8" w:rsidRPr="005F0142" w:rsidRDefault="00AF11E0" w:rsidP="005F0142">
      <w:pPr>
        <w:pStyle w:val="Balk9"/>
        <w:jc w:val="left"/>
        <w:rPr>
          <w:rFonts w:ascii="Times New Roman" w:hAnsi="Times New Roman" w:cs="Times New Roman"/>
          <w:noProof/>
          <w:sz w:val="24"/>
        </w:rPr>
      </w:pPr>
      <w:r w:rsidRPr="005F0142">
        <w:rPr>
          <w:rFonts w:ascii="Times New Roman" w:hAnsi="Times New Roman" w:cs="Times New Roman"/>
          <w:noProof/>
          <w:sz w:val="24"/>
        </w:rPr>
        <w:t>………………………………………………………….</w:t>
      </w:r>
      <w:r w:rsidR="0057595A" w:rsidRPr="005F0142">
        <w:rPr>
          <w:rFonts w:ascii="Times New Roman" w:hAnsi="Times New Roman" w:cs="Times New Roman"/>
          <w:noProof/>
          <w:sz w:val="24"/>
        </w:rPr>
        <w:t xml:space="preserve"> LİSESİ</w:t>
      </w:r>
      <w:r w:rsidR="00B4198C" w:rsidRPr="005F0142">
        <w:rPr>
          <w:rFonts w:ascii="Times New Roman" w:hAnsi="Times New Roman" w:cs="Times New Roman"/>
          <w:noProof/>
          <w:sz w:val="24"/>
        </w:rPr>
        <w:t xml:space="preserve"> </w:t>
      </w:r>
      <w:r w:rsidR="00220CFD" w:rsidRPr="005F0142">
        <w:rPr>
          <w:rFonts w:ascii="Times New Roman" w:hAnsi="Times New Roman" w:cs="Times New Roman"/>
          <w:noProof/>
          <w:sz w:val="24"/>
        </w:rPr>
        <w:t xml:space="preserve">COĞRAFYA </w:t>
      </w:r>
      <w:r w:rsidR="00102787" w:rsidRPr="005F0142">
        <w:rPr>
          <w:rFonts w:ascii="Times New Roman" w:hAnsi="Times New Roman" w:cs="Times New Roman"/>
          <w:noProof/>
          <w:sz w:val="24"/>
        </w:rPr>
        <w:t>10</w:t>
      </w:r>
      <w:r w:rsidR="006B1320" w:rsidRPr="005F0142">
        <w:rPr>
          <w:rFonts w:ascii="Times New Roman" w:hAnsi="Times New Roman" w:cs="Times New Roman"/>
          <w:noProof/>
          <w:sz w:val="24"/>
        </w:rPr>
        <w:t xml:space="preserve"> DERS PLANI</w:t>
      </w:r>
    </w:p>
    <w:p w14:paraId="644034FC" w14:textId="77777777" w:rsidR="00FE02F8" w:rsidRPr="00FE02F8" w:rsidRDefault="00FE02F8" w:rsidP="00FE02F8"/>
    <w:tbl>
      <w:tblPr>
        <w:tblStyle w:val="TabloKlavuzu"/>
        <w:tblW w:w="10490" w:type="dxa"/>
        <w:tblInd w:w="-572" w:type="dxa"/>
        <w:tblLayout w:type="fixed"/>
        <w:tblLook w:val="01E0" w:firstRow="1" w:lastRow="1" w:firstColumn="1" w:lastColumn="1" w:noHBand="0" w:noVBand="0"/>
      </w:tblPr>
      <w:tblGrid>
        <w:gridCol w:w="3124"/>
        <w:gridCol w:w="5296"/>
        <w:gridCol w:w="900"/>
        <w:gridCol w:w="1170"/>
      </w:tblGrid>
      <w:tr w:rsidR="00FE02F8" w:rsidRPr="009246A0" w14:paraId="6E8838C0" w14:textId="77777777" w:rsidTr="00367421">
        <w:tc>
          <w:tcPr>
            <w:tcW w:w="10490" w:type="dxa"/>
            <w:gridSpan w:val="4"/>
            <w:tcBorders>
              <w:top w:val="nil"/>
              <w:left w:val="nil"/>
              <w:right w:val="nil"/>
            </w:tcBorders>
            <w:vAlign w:val="center"/>
          </w:tcPr>
          <w:p w14:paraId="1C3D162B" w14:textId="014CEFEF" w:rsidR="00FE02F8" w:rsidRDefault="00FE02F8" w:rsidP="00512CA1">
            <w:pPr>
              <w:spacing w:before="20" w:after="20"/>
              <w:rPr>
                <w:b/>
                <w:bCs/>
                <w:sz w:val="16"/>
                <w:szCs w:val="16"/>
              </w:rPr>
            </w:pPr>
            <w:r w:rsidRPr="004623BB">
              <w:rPr>
                <w:b/>
                <w:bCs/>
                <w:sz w:val="18"/>
                <w:szCs w:val="18"/>
              </w:rPr>
              <w:t>BÖLÜM I</w:t>
            </w:r>
          </w:p>
        </w:tc>
      </w:tr>
      <w:tr w:rsidR="00867C9F" w:rsidRPr="009246A0" w14:paraId="16EFD888" w14:textId="77777777" w:rsidTr="002D4B1A">
        <w:tc>
          <w:tcPr>
            <w:tcW w:w="3124" w:type="dxa"/>
            <w:vAlign w:val="center"/>
          </w:tcPr>
          <w:p w14:paraId="58EFD4E8" w14:textId="5C82480C" w:rsidR="00867C9F" w:rsidRPr="009246A0" w:rsidRDefault="00867C9F" w:rsidP="00AC4B1C">
            <w:pPr>
              <w:spacing w:before="20" w:after="20"/>
              <w:rPr>
                <w:b/>
                <w:sz w:val="16"/>
                <w:szCs w:val="16"/>
              </w:rPr>
            </w:pPr>
            <w:r w:rsidRPr="009246A0">
              <w:rPr>
                <w:b/>
                <w:sz w:val="16"/>
                <w:szCs w:val="16"/>
              </w:rPr>
              <w:t xml:space="preserve">Dersin </w:t>
            </w:r>
            <w:r w:rsidR="00DC7FA9">
              <w:rPr>
                <w:b/>
                <w:sz w:val="16"/>
                <w:szCs w:val="16"/>
              </w:rPr>
              <w:t>A</w:t>
            </w:r>
            <w:r w:rsidRPr="009246A0">
              <w:rPr>
                <w:b/>
                <w:sz w:val="16"/>
                <w:szCs w:val="16"/>
              </w:rPr>
              <w:t>dı</w:t>
            </w:r>
          </w:p>
        </w:tc>
        <w:tc>
          <w:tcPr>
            <w:tcW w:w="5296" w:type="dxa"/>
          </w:tcPr>
          <w:p w14:paraId="03C7A007" w14:textId="1592B3B5" w:rsidR="00867C9F" w:rsidRPr="009246A0" w:rsidRDefault="006B1320" w:rsidP="00867C9F">
            <w:pPr>
              <w:spacing w:before="20" w:after="20"/>
              <w:jc w:val="both"/>
              <w:rPr>
                <w:bCs/>
                <w:sz w:val="16"/>
                <w:szCs w:val="16"/>
              </w:rPr>
            </w:pPr>
            <w:r w:rsidRPr="009246A0">
              <w:rPr>
                <w:sz w:val="16"/>
                <w:szCs w:val="16"/>
              </w:rPr>
              <w:t>Coğrafya</w:t>
            </w:r>
          </w:p>
        </w:tc>
        <w:tc>
          <w:tcPr>
            <w:tcW w:w="900" w:type="dxa"/>
          </w:tcPr>
          <w:p w14:paraId="1C52D48F" w14:textId="77777777" w:rsidR="00867C9F" w:rsidRPr="009246A0" w:rsidRDefault="00867C9F" w:rsidP="00512CA1">
            <w:pPr>
              <w:spacing w:before="20" w:after="20"/>
              <w:rPr>
                <w:b/>
                <w:bCs/>
                <w:sz w:val="16"/>
                <w:szCs w:val="16"/>
              </w:rPr>
            </w:pPr>
            <w:r w:rsidRPr="009246A0">
              <w:rPr>
                <w:b/>
                <w:bCs/>
                <w:sz w:val="16"/>
                <w:szCs w:val="16"/>
              </w:rPr>
              <w:t>TARİH</w:t>
            </w:r>
          </w:p>
        </w:tc>
        <w:tc>
          <w:tcPr>
            <w:tcW w:w="1170" w:type="dxa"/>
          </w:tcPr>
          <w:p w14:paraId="30B12547" w14:textId="74BBCB77" w:rsidR="00867C9F" w:rsidRPr="009246A0" w:rsidRDefault="00BC5849" w:rsidP="00512CA1">
            <w:pPr>
              <w:spacing w:before="20" w:after="20"/>
              <w:rPr>
                <w:b/>
                <w:bCs/>
                <w:sz w:val="16"/>
                <w:szCs w:val="16"/>
              </w:rPr>
            </w:pPr>
            <w:r>
              <w:rPr>
                <w:b/>
                <w:bCs/>
                <w:sz w:val="14"/>
                <w:szCs w:val="14"/>
              </w:rPr>
              <w:t>07-11/06/</w:t>
            </w:r>
            <w:r w:rsidR="00660AC9" w:rsidRPr="00AD611C">
              <w:rPr>
                <w:b/>
                <w:bCs/>
                <w:sz w:val="14"/>
                <w:szCs w:val="14"/>
              </w:rPr>
              <w:t>20</w:t>
            </w:r>
            <w:r w:rsidR="00627C52" w:rsidRPr="00AD611C">
              <w:rPr>
                <w:b/>
                <w:bCs/>
                <w:sz w:val="14"/>
                <w:szCs w:val="14"/>
              </w:rPr>
              <w:t>2</w:t>
            </w:r>
            <w:r w:rsidR="00887A4C" w:rsidRPr="00AD611C">
              <w:rPr>
                <w:b/>
                <w:bCs/>
                <w:sz w:val="14"/>
                <w:szCs w:val="14"/>
              </w:rPr>
              <w:t>1</w:t>
            </w:r>
          </w:p>
        </w:tc>
      </w:tr>
      <w:tr w:rsidR="00512CA1" w:rsidRPr="009246A0" w14:paraId="32FFBF95" w14:textId="77777777" w:rsidTr="002D4B1A">
        <w:tc>
          <w:tcPr>
            <w:tcW w:w="3124" w:type="dxa"/>
            <w:vAlign w:val="center"/>
          </w:tcPr>
          <w:p w14:paraId="0A5294AE" w14:textId="77777777" w:rsidR="00512CA1" w:rsidRPr="009246A0" w:rsidRDefault="00512CA1" w:rsidP="00AC4B1C">
            <w:pPr>
              <w:spacing w:before="20" w:after="20"/>
              <w:rPr>
                <w:b/>
                <w:sz w:val="16"/>
                <w:szCs w:val="16"/>
              </w:rPr>
            </w:pPr>
            <w:r w:rsidRPr="009246A0">
              <w:rPr>
                <w:b/>
                <w:sz w:val="16"/>
                <w:szCs w:val="16"/>
              </w:rPr>
              <w:t>Sınıf</w:t>
            </w:r>
          </w:p>
        </w:tc>
        <w:tc>
          <w:tcPr>
            <w:tcW w:w="5296" w:type="dxa"/>
          </w:tcPr>
          <w:p w14:paraId="1D1E7E53" w14:textId="3D9E9A82" w:rsidR="00512CA1" w:rsidRPr="009246A0" w:rsidRDefault="00DD3BFC" w:rsidP="00867C9F">
            <w:pPr>
              <w:spacing w:before="20" w:after="20"/>
              <w:jc w:val="both"/>
              <w:rPr>
                <w:bCs/>
                <w:sz w:val="16"/>
                <w:szCs w:val="16"/>
              </w:rPr>
            </w:pPr>
            <w:r>
              <w:rPr>
                <w:bCs/>
                <w:sz w:val="16"/>
                <w:szCs w:val="16"/>
              </w:rPr>
              <w:t>10</w:t>
            </w:r>
          </w:p>
        </w:tc>
        <w:tc>
          <w:tcPr>
            <w:tcW w:w="900" w:type="dxa"/>
          </w:tcPr>
          <w:p w14:paraId="35E108F3" w14:textId="77777777" w:rsidR="00512CA1" w:rsidRPr="009246A0" w:rsidRDefault="00512CA1" w:rsidP="00512CA1">
            <w:pPr>
              <w:spacing w:before="20" w:after="20"/>
              <w:rPr>
                <w:bCs/>
                <w:sz w:val="16"/>
                <w:szCs w:val="16"/>
              </w:rPr>
            </w:pPr>
            <w:r w:rsidRPr="009246A0">
              <w:rPr>
                <w:b/>
                <w:sz w:val="16"/>
                <w:szCs w:val="16"/>
              </w:rPr>
              <w:t>SÜRE</w:t>
            </w:r>
          </w:p>
        </w:tc>
        <w:tc>
          <w:tcPr>
            <w:tcW w:w="1170" w:type="dxa"/>
          </w:tcPr>
          <w:p w14:paraId="1521211B" w14:textId="66F02BFC" w:rsidR="00512CA1" w:rsidRPr="009246A0" w:rsidRDefault="0076599F" w:rsidP="00512CA1">
            <w:pPr>
              <w:spacing w:before="20" w:after="20"/>
              <w:rPr>
                <w:b/>
                <w:bCs/>
                <w:sz w:val="16"/>
                <w:szCs w:val="16"/>
              </w:rPr>
            </w:pPr>
            <w:r>
              <w:rPr>
                <w:b/>
                <w:bCs/>
                <w:sz w:val="16"/>
                <w:szCs w:val="16"/>
              </w:rPr>
              <w:t>1</w:t>
            </w:r>
            <w:r w:rsidR="00646C09">
              <w:rPr>
                <w:b/>
                <w:bCs/>
                <w:sz w:val="16"/>
                <w:szCs w:val="16"/>
              </w:rPr>
              <w:t xml:space="preserve"> ders saati</w:t>
            </w:r>
          </w:p>
        </w:tc>
      </w:tr>
      <w:tr w:rsidR="00575C02" w:rsidRPr="009246A0" w14:paraId="4D8DB9F2" w14:textId="77777777" w:rsidTr="002D4B1A">
        <w:tc>
          <w:tcPr>
            <w:tcW w:w="3124" w:type="dxa"/>
            <w:vAlign w:val="center"/>
          </w:tcPr>
          <w:p w14:paraId="18658881" w14:textId="77777777" w:rsidR="00575C02" w:rsidRPr="009246A0" w:rsidRDefault="00575C02" w:rsidP="00575C02">
            <w:pPr>
              <w:spacing w:before="20" w:after="20"/>
              <w:rPr>
                <w:b/>
                <w:sz w:val="16"/>
                <w:szCs w:val="16"/>
              </w:rPr>
            </w:pPr>
            <w:r>
              <w:rPr>
                <w:b/>
                <w:sz w:val="16"/>
                <w:szCs w:val="16"/>
              </w:rPr>
              <w:t>Öğrenme alanı</w:t>
            </w:r>
          </w:p>
        </w:tc>
        <w:tc>
          <w:tcPr>
            <w:tcW w:w="7366" w:type="dxa"/>
            <w:gridSpan w:val="3"/>
          </w:tcPr>
          <w:p w14:paraId="0A327A62" w14:textId="6C42D993" w:rsidR="00575C02" w:rsidRPr="009246A0" w:rsidRDefault="00750B8C" w:rsidP="00575C02">
            <w:pPr>
              <w:spacing w:before="20" w:after="20"/>
              <w:jc w:val="both"/>
              <w:rPr>
                <w:bCs/>
                <w:sz w:val="16"/>
                <w:szCs w:val="16"/>
              </w:rPr>
            </w:pPr>
            <w:r w:rsidRPr="00750B8C">
              <w:rPr>
                <w:bCs/>
                <w:sz w:val="16"/>
                <w:szCs w:val="16"/>
              </w:rPr>
              <w:t>10.4. ÇEVRE VE TOPLUM</w:t>
            </w:r>
          </w:p>
        </w:tc>
      </w:tr>
      <w:tr w:rsidR="00867C9F" w:rsidRPr="009246A0" w14:paraId="1545C22C" w14:textId="77777777" w:rsidTr="002D4B1A">
        <w:tc>
          <w:tcPr>
            <w:tcW w:w="3124" w:type="dxa"/>
            <w:tcBorders>
              <w:bottom w:val="single" w:sz="4" w:space="0" w:color="auto"/>
            </w:tcBorders>
            <w:vAlign w:val="center"/>
          </w:tcPr>
          <w:p w14:paraId="51236988" w14:textId="77777777" w:rsidR="00867C9F" w:rsidRPr="009246A0" w:rsidRDefault="00867C9F" w:rsidP="00AC4B1C">
            <w:pPr>
              <w:spacing w:before="20" w:after="20"/>
              <w:rPr>
                <w:b/>
                <w:sz w:val="16"/>
                <w:szCs w:val="16"/>
              </w:rPr>
            </w:pPr>
            <w:r w:rsidRPr="009246A0">
              <w:rPr>
                <w:b/>
                <w:sz w:val="16"/>
                <w:szCs w:val="16"/>
              </w:rPr>
              <w:t>Konu</w:t>
            </w:r>
          </w:p>
        </w:tc>
        <w:tc>
          <w:tcPr>
            <w:tcW w:w="7366" w:type="dxa"/>
            <w:gridSpan w:val="3"/>
            <w:tcBorders>
              <w:bottom w:val="single" w:sz="4" w:space="0" w:color="auto"/>
            </w:tcBorders>
          </w:tcPr>
          <w:p w14:paraId="56946078" w14:textId="13348E2D" w:rsidR="00A35428" w:rsidRPr="00E51B77" w:rsidRDefault="00AD611C" w:rsidP="007E3807">
            <w:pPr>
              <w:spacing w:before="20" w:after="20"/>
              <w:rPr>
                <w:bCs/>
                <w:sz w:val="16"/>
                <w:szCs w:val="16"/>
              </w:rPr>
            </w:pPr>
            <w:r w:rsidRPr="00AD611C">
              <w:rPr>
                <w:bCs/>
                <w:sz w:val="16"/>
                <w:szCs w:val="16"/>
              </w:rPr>
              <w:t>AFETLER</w:t>
            </w:r>
            <w:r w:rsidR="00BC5849">
              <w:rPr>
                <w:bCs/>
                <w:sz w:val="16"/>
                <w:szCs w:val="16"/>
              </w:rPr>
              <w:t>İN DAĞILIŞI</w:t>
            </w:r>
          </w:p>
        </w:tc>
      </w:tr>
      <w:tr w:rsidR="00867C9F" w:rsidRPr="009246A0" w14:paraId="2572C13E" w14:textId="77777777" w:rsidTr="002D4B1A">
        <w:tc>
          <w:tcPr>
            <w:tcW w:w="3124" w:type="dxa"/>
            <w:tcBorders>
              <w:top w:val="single" w:sz="4" w:space="0" w:color="auto"/>
              <w:left w:val="nil"/>
              <w:bottom w:val="single" w:sz="4" w:space="0" w:color="auto"/>
              <w:right w:val="nil"/>
            </w:tcBorders>
          </w:tcPr>
          <w:p w14:paraId="028E4C55" w14:textId="77777777" w:rsidR="0042184A" w:rsidRDefault="0042184A" w:rsidP="00867C9F">
            <w:pPr>
              <w:spacing w:before="20" w:after="20"/>
              <w:ind w:hanging="108"/>
              <w:jc w:val="both"/>
              <w:rPr>
                <w:b/>
                <w:bCs/>
                <w:sz w:val="16"/>
                <w:szCs w:val="16"/>
              </w:rPr>
            </w:pPr>
          </w:p>
          <w:p w14:paraId="3036DF03" w14:textId="4F53B75D" w:rsidR="00867C9F" w:rsidRPr="009246A0" w:rsidRDefault="00FE02F8" w:rsidP="00867C9F">
            <w:pPr>
              <w:spacing w:before="20" w:after="20"/>
              <w:ind w:hanging="108"/>
              <w:jc w:val="both"/>
              <w:rPr>
                <w:b/>
                <w:bCs/>
                <w:sz w:val="16"/>
                <w:szCs w:val="16"/>
              </w:rPr>
            </w:pPr>
            <w:r>
              <w:rPr>
                <w:b/>
                <w:bCs/>
                <w:sz w:val="16"/>
                <w:szCs w:val="16"/>
              </w:rPr>
              <w:t xml:space="preserve">  </w:t>
            </w:r>
            <w:r w:rsidR="00867C9F" w:rsidRPr="004623BB">
              <w:rPr>
                <w:b/>
                <w:bCs/>
                <w:sz w:val="18"/>
                <w:szCs w:val="18"/>
              </w:rPr>
              <w:t>BÖLÜM II</w:t>
            </w:r>
          </w:p>
        </w:tc>
        <w:tc>
          <w:tcPr>
            <w:tcW w:w="7366" w:type="dxa"/>
            <w:gridSpan w:val="3"/>
            <w:tcBorders>
              <w:top w:val="single" w:sz="4" w:space="0" w:color="auto"/>
              <w:left w:val="nil"/>
              <w:bottom w:val="single" w:sz="4" w:space="0" w:color="auto"/>
              <w:right w:val="nil"/>
            </w:tcBorders>
          </w:tcPr>
          <w:p w14:paraId="44164570" w14:textId="77777777" w:rsidR="00867C9F" w:rsidRPr="009246A0" w:rsidRDefault="00AF11E0" w:rsidP="00867C9F">
            <w:pPr>
              <w:spacing w:before="20" w:after="20"/>
              <w:jc w:val="both"/>
              <w:rPr>
                <w:sz w:val="16"/>
                <w:szCs w:val="16"/>
              </w:rPr>
            </w:pPr>
            <w:r>
              <w:rPr>
                <w:sz w:val="16"/>
                <w:szCs w:val="16"/>
              </w:rPr>
              <w:t xml:space="preserve">                                                                                                                                               </w:t>
            </w:r>
          </w:p>
        </w:tc>
      </w:tr>
      <w:tr w:rsidR="00DA3D34" w:rsidRPr="009246A0" w14:paraId="557E8A58" w14:textId="77777777" w:rsidTr="002D4B1A">
        <w:tc>
          <w:tcPr>
            <w:tcW w:w="3124" w:type="dxa"/>
            <w:tcBorders>
              <w:top w:val="single" w:sz="4" w:space="0" w:color="auto"/>
            </w:tcBorders>
            <w:vAlign w:val="center"/>
          </w:tcPr>
          <w:p w14:paraId="3E6C1C0C" w14:textId="1F216D79" w:rsidR="00DA3D34" w:rsidRPr="009246A0" w:rsidRDefault="00DA3D34" w:rsidP="00DA3D34">
            <w:pPr>
              <w:spacing w:before="20" w:after="20"/>
              <w:rPr>
                <w:b/>
                <w:sz w:val="16"/>
                <w:szCs w:val="16"/>
              </w:rPr>
            </w:pPr>
            <w:r w:rsidRPr="00627C52">
              <w:rPr>
                <w:b/>
                <w:sz w:val="16"/>
                <w:szCs w:val="16"/>
              </w:rPr>
              <w:t xml:space="preserve">Hedef </w:t>
            </w:r>
            <w:r>
              <w:rPr>
                <w:b/>
                <w:sz w:val="16"/>
                <w:szCs w:val="16"/>
              </w:rPr>
              <w:t>v</w:t>
            </w:r>
            <w:r w:rsidRPr="00627C52">
              <w:rPr>
                <w:b/>
                <w:sz w:val="16"/>
                <w:szCs w:val="16"/>
              </w:rPr>
              <w:t>e Davranışlar</w:t>
            </w:r>
            <w:r>
              <w:rPr>
                <w:b/>
                <w:sz w:val="16"/>
                <w:szCs w:val="16"/>
              </w:rPr>
              <w:t xml:space="preserve"> - </w:t>
            </w:r>
            <w:r w:rsidRPr="00627C52">
              <w:rPr>
                <w:b/>
                <w:sz w:val="16"/>
                <w:szCs w:val="16"/>
              </w:rPr>
              <w:t>Kazanımlar</w:t>
            </w:r>
          </w:p>
        </w:tc>
        <w:tc>
          <w:tcPr>
            <w:tcW w:w="7366" w:type="dxa"/>
            <w:gridSpan w:val="3"/>
            <w:tcBorders>
              <w:top w:val="single" w:sz="4" w:space="0" w:color="auto"/>
            </w:tcBorders>
            <w:vAlign w:val="center"/>
          </w:tcPr>
          <w:p w14:paraId="547CDEDC" w14:textId="3C5DE218" w:rsidR="00DA3D34" w:rsidRPr="00241F8A" w:rsidRDefault="00DA3D34" w:rsidP="00DA3D34">
            <w:pPr>
              <w:rPr>
                <w:sz w:val="16"/>
                <w:szCs w:val="16"/>
              </w:rPr>
            </w:pPr>
            <w:r w:rsidRPr="00125E2D">
              <w:rPr>
                <w:sz w:val="16"/>
                <w:szCs w:val="16"/>
              </w:rPr>
              <w:t>10.4.2. Afetlerin dağılışları ile etkilerini ilişkilendirir.</w:t>
            </w:r>
          </w:p>
        </w:tc>
      </w:tr>
      <w:tr w:rsidR="00867C9F" w:rsidRPr="009246A0" w14:paraId="5ADC9CC5" w14:textId="77777777" w:rsidTr="002D4B1A">
        <w:tc>
          <w:tcPr>
            <w:tcW w:w="3124" w:type="dxa"/>
            <w:vAlign w:val="center"/>
          </w:tcPr>
          <w:p w14:paraId="728E2570" w14:textId="6E1D05AA" w:rsidR="00867C9F" w:rsidRPr="009246A0" w:rsidRDefault="00627C52" w:rsidP="00AC4B1C">
            <w:pPr>
              <w:spacing w:before="20" w:after="20"/>
              <w:rPr>
                <w:b/>
                <w:sz w:val="16"/>
                <w:szCs w:val="16"/>
              </w:rPr>
            </w:pPr>
            <w:r>
              <w:rPr>
                <w:b/>
                <w:sz w:val="16"/>
                <w:szCs w:val="16"/>
              </w:rPr>
              <w:t>Coğrafi Beceriler</w:t>
            </w:r>
            <w:r w:rsidR="00265B7F">
              <w:rPr>
                <w:b/>
                <w:sz w:val="16"/>
                <w:szCs w:val="16"/>
              </w:rPr>
              <w:t xml:space="preserve"> ve Değerler </w:t>
            </w:r>
          </w:p>
        </w:tc>
        <w:tc>
          <w:tcPr>
            <w:tcW w:w="7366" w:type="dxa"/>
            <w:gridSpan w:val="3"/>
          </w:tcPr>
          <w:p w14:paraId="523F20DD" w14:textId="55B89145" w:rsidR="00A103EB" w:rsidRPr="009246A0" w:rsidRDefault="00D16CD8" w:rsidP="00D16CD8">
            <w:pPr>
              <w:spacing w:before="20" w:after="20"/>
              <w:jc w:val="both"/>
              <w:rPr>
                <w:bCs/>
                <w:sz w:val="16"/>
                <w:szCs w:val="16"/>
              </w:rPr>
            </w:pPr>
            <w:r w:rsidRPr="00D16CD8">
              <w:rPr>
                <w:bCs/>
                <w:sz w:val="16"/>
                <w:szCs w:val="16"/>
              </w:rPr>
              <w:t>Coğrafi sorgulama</w:t>
            </w:r>
            <w:r>
              <w:rPr>
                <w:bCs/>
                <w:sz w:val="16"/>
                <w:szCs w:val="16"/>
              </w:rPr>
              <w:t xml:space="preserve">, </w:t>
            </w:r>
            <w:r w:rsidRPr="00D16CD8">
              <w:rPr>
                <w:bCs/>
                <w:sz w:val="16"/>
                <w:szCs w:val="16"/>
              </w:rPr>
              <w:t>Harita becerisi</w:t>
            </w:r>
          </w:p>
        </w:tc>
      </w:tr>
      <w:tr w:rsidR="00867C9F" w:rsidRPr="009246A0" w14:paraId="2230A0CC" w14:textId="77777777" w:rsidTr="002D4B1A">
        <w:tc>
          <w:tcPr>
            <w:tcW w:w="3124" w:type="dxa"/>
            <w:vAlign w:val="center"/>
          </w:tcPr>
          <w:p w14:paraId="5C770D47" w14:textId="18FF38AE" w:rsidR="00867C9F" w:rsidRPr="009246A0" w:rsidRDefault="00867C9F" w:rsidP="00AC4B1C">
            <w:pPr>
              <w:spacing w:before="20" w:after="20"/>
              <w:rPr>
                <w:b/>
                <w:sz w:val="16"/>
                <w:szCs w:val="16"/>
              </w:rPr>
            </w:pPr>
            <w:r w:rsidRPr="009246A0">
              <w:rPr>
                <w:b/>
                <w:sz w:val="16"/>
                <w:szCs w:val="16"/>
              </w:rPr>
              <w:t>Güvenlik Önlemleri (Varsa)</w:t>
            </w:r>
          </w:p>
        </w:tc>
        <w:tc>
          <w:tcPr>
            <w:tcW w:w="7366" w:type="dxa"/>
            <w:gridSpan w:val="3"/>
          </w:tcPr>
          <w:p w14:paraId="5E454338" w14:textId="77777777" w:rsidR="00867C9F" w:rsidRPr="009246A0" w:rsidRDefault="006C5D95" w:rsidP="00867C9F">
            <w:pPr>
              <w:spacing w:before="20" w:after="20"/>
              <w:jc w:val="both"/>
              <w:rPr>
                <w:bCs/>
                <w:sz w:val="16"/>
                <w:szCs w:val="16"/>
              </w:rPr>
            </w:pPr>
            <w:r w:rsidRPr="009246A0">
              <w:rPr>
                <w:bCs/>
                <w:sz w:val="16"/>
                <w:szCs w:val="16"/>
              </w:rPr>
              <w:t>---</w:t>
            </w:r>
          </w:p>
        </w:tc>
      </w:tr>
      <w:tr w:rsidR="00DA3D34" w:rsidRPr="009246A0" w14:paraId="1E9E6CF3" w14:textId="77777777" w:rsidTr="002D4B1A">
        <w:tc>
          <w:tcPr>
            <w:tcW w:w="3124" w:type="dxa"/>
            <w:vAlign w:val="center"/>
          </w:tcPr>
          <w:p w14:paraId="3E9589B3" w14:textId="77777777" w:rsidR="00DA3D34" w:rsidRPr="009246A0" w:rsidRDefault="00DA3D34" w:rsidP="00DA3D34">
            <w:pPr>
              <w:spacing w:before="20" w:after="20"/>
              <w:rPr>
                <w:b/>
                <w:sz w:val="16"/>
                <w:szCs w:val="16"/>
              </w:rPr>
            </w:pPr>
            <w:r w:rsidRPr="009246A0">
              <w:rPr>
                <w:b/>
                <w:sz w:val="16"/>
                <w:szCs w:val="16"/>
              </w:rPr>
              <w:t>Öğretme-Öğrenme-Yöntem ve Teknikleri</w:t>
            </w:r>
          </w:p>
        </w:tc>
        <w:tc>
          <w:tcPr>
            <w:tcW w:w="7366" w:type="dxa"/>
            <w:gridSpan w:val="3"/>
          </w:tcPr>
          <w:p w14:paraId="09D07ED5" w14:textId="3BA1BF0F" w:rsidR="00DA3D34" w:rsidRPr="00241F8A" w:rsidRDefault="00DA3D34" w:rsidP="00DA3D34">
            <w:pPr>
              <w:spacing w:before="20" w:after="20"/>
              <w:rPr>
                <w:bCs/>
                <w:sz w:val="16"/>
                <w:szCs w:val="16"/>
              </w:rPr>
            </w:pPr>
            <w:r w:rsidRPr="00125E2D">
              <w:rPr>
                <w:bCs/>
                <w:sz w:val="16"/>
                <w:szCs w:val="16"/>
              </w:rPr>
              <w:t>Afetlerin yeryüzündeki dağılışı ve afetlerin etkileri verilir.</w:t>
            </w:r>
          </w:p>
        </w:tc>
      </w:tr>
      <w:tr w:rsidR="00AB0813" w:rsidRPr="009246A0" w14:paraId="3B0E61B9" w14:textId="77777777" w:rsidTr="004623BB">
        <w:trPr>
          <w:trHeight w:val="492"/>
        </w:trPr>
        <w:tc>
          <w:tcPr>
            <w:tcW w:w="3124" w:type="dxa"/>
            <w:tcBorders>
              <w:bottom w:val="single" w:sz="4" w:space="0" w:color="auto"/>
            </w:tcBorders>
            <w:vAlign w:val="center"/>
          </w:tcPr>
          <w:p w14:paraId="76C321C6" w14:textId="4EB0BC25" w:rsidR="00AB0813" w:rsidRPr="009246A0" w:rsidRDefault="00AB0813" w:rsidP="00DC7FA9">
            <w:pPr>
              <w:spacing w:before="20" w:after="20"/>
              <w:rPr>
                <w:b/>
                <w:sz w:val="16"/>
                <w:szCs w:val="16"/>
              </w:rPr>
            </w:pPr>
            <w:r w:rsidRPr="009246A0">
              <w:rPr>
                <w:b/>
                <w:sz w:val="16"/>
                <w:szCs w:val="16"/>
              </w:rPr>
              <w:t>Kullanılan Eğitim Teknolojileri-Araç, Gereçler ve Kaynakça</w:t>
            </w:r>
          </w:p>
        </w:tc>
        <w:tc>
          <w:tcPr>
            <w:tcW w:w="7366" w:type="dxa"/>
            <w:gridSpan w:val="3"/>
            <w:tcBorders>
              <w:bottom w:val="single" w:sz="4" w:space="0" w:color="auto"/>
            </w:tcBorders>
          </w:tcPr>
          <w:p w14:paraId="36F39E58" w14:textId="5023040C" w:rsidR="006E0876" w:rsidRPr="009246A0" w:rsidRDefault="00980688" w:rsidP="00DC7FA9">
            <w:pPr>
              <w:spacing w:before="20" w:after="20"/>
              <w:rPr>
                <w:bCs/>
                <w:sz w:val="16"/>
                <w:szCs w:val="16"/>
              </w:rPr>
            </w:pPr>
            <w:r w:rsidRPr="00255748">
              <w:rPr>
                <w:bCs/>
                <w:sz w:val="16"/>
                <w:szCs w:val="16"/>
              </w:rPr>
              <w:t>Ders kitabı ve yardımcı kitaplar, Etkileşimli tahta, EBA Ders materyalleri, bilgisayar, animasyon ve videolar, haritalar, yeryüzüne ait uydu görüntüleri, grafik, resim ve şekiller.</w:t>
            </w:r>
          </w:p>
        </w:tc>
      </w:tr>
      <w:tr w:rsidR="004623BB" w:rsidRPr="009246A0" w14:paraId="1308B1AC" w14:textId="77777777" w:rsidTr="004623BB">
        <w:trPr>
          <w:trHeight w:val="374"/>
        </w:trPr>
        <w:tc>
          <w:tcPr>
            <w:tcW w:w="10490" w:type="dxa"/>
            <w:gridSpan w:val="4"/>
            <w:tcBorders>
              <w:left w:val="nil"/>
              <w:right w:val="nil"/>
            </w:tcBorders>
            <w:vAlign w:val="bottom"/>
          </w:tcPr>
          <w:p w14:paraId="10FE9E39" w14:textId="6165BF6A" w:rsidR="004623BB" w:rsidRPr="004623BB" w:rsidRDefault="004623BB" w:rsidP="004623BB">
            <w:pPr>
              <w:spacing w:before="20" w:after="20"/>
              <w:ind w:right="72"/>
              <w:rPr>
                <w:b/>
                <w:bCs/>
                <w:sz w:val="18"/>
                <w:szCs w:val="18"/>
              </w:rPr>
            </w:pPr>
            <w:r w:rsidRPr="004623BB">
              <w:rPr>
                <w:b/>
                <w:bCs/>
                <w:sz w:val="18"/>
                <w:szCs w:val="18"/>
              </w:rPr>
              <w:t xml:space="preserve">BÖLÜM III                                                           </w:t>
            </w:r>
          </w:p>
        </w:tc>
      </w:tr>
      <w:tr w:rsidR="00DC06C5" w:rsidRPr="009246A0" w14:paraId="577165F5" w14:textId="77777777" w:rsidTr="00EC6161">
        <w:trPr>
          <w:trHeight w:val="374"/>
        </w:trPr>
        <w:tc>
          <w:tcPr>
            <w:tcW w:w="10490" w:type="dxa"/>
            <w:gridSpan w:val="4"/>
            <w:vAlign w:val="center"/>
          </w:tcPr>
          <w:p w14:paraId="31C7C22F" w14:textId="5DC26338" w:rsidR="00DC06C5" w:rsidRPr="005F0142" w:rsidRDefault="00DC06C5" w:rsidP="004623BB">
            <w:pPr>
              <w:spacing w:before="20" w:after="20"/>
              <w:ind w:right="72"/>
              <w:jc w:val="center"/>
              <w:rPr>
                <w:b/>
                <w:bCs/>
                <w:sz w:val="22"/>
                <w:szCs w:val="22"/>
              </w:rPr>
            </w:pPr>
            <w:r w:rsidRPr="005F0142">
              <w:rPr>
                <w:b/>
                <w:bCs/>
                <w:sz w:val="22"/>
                <w:szCs w:val="22"/>
              </w:rPr>
              <w:t>Öğretme-Öğrenme Etkinlikleri</w:t>
            </w:r>
          </w:p>
        </w:tc>
      </w:tr>
      <w:tr w:rsidR="00DC06C5" w:rsidRPr="009246A0" w14:paraId="115BB653" w14:textId="77777777" w:rsidTr="00E23785">
        <w:trPr>
          <w:trHeight w:val="70"/>
        </w:trPr>
        <w:tc>
          <w:tcPr>
            <w:tcW w:w="10490" w:type="dxa"/>
            <w:gridSpan w:val="4"/>
            <w:tcBorders>
              <w:bottom w:val="single" w:sz="4" w:space="0" w:color="auto"/>
            </w:tcBorders>
          </w:tcPr>
          <w:p w14:paraId="164EC87C" w14:textId="77777777" w:rsidR="00BB4A8D" w:rsidRPr="008A4B9C" w:rsidRDefault="00BB4A8D" w:rsidP="00034422">
            <w:pPr>
              <w:autoSpaceDE w:val="0"/>
              <w:autoSpaceDN w:val="0"/>
              <w:adjustRightInd w:val="0"/>
              <w:jc w:val="both"/>
              <w:rPr>
                <w:sz w:val="18"/>
                <w:szCs w:val="18"/>
              </w:rPr>
            </w:pPr>
            <w:bookmarkStart w:id="0" w:name="U6K2"/>
            <w:bookmarkEnd w:id="0"/>
          </w:p>
          <w:p w14:paraId="00DC08E8" w14:textId="6EE02EFF" w:rsidR="00BB4A8D" w:rsidRPr="00002D54" w:rsidRDefault="00002D54" w:rsidP="00002D54">
            <w:pPr>
              <w:autoSpaceDE w:val="0"/>
              <w:autoSpaceDN w:val="0"/>
              <w:adjustRightInd w:val="0"/>
              <w:jc w:val="center"/>
              <w:rPr>
                <w:b/>
                <w:bCs/>
                <w:color w:val="FF0000"/>
                <w:sz w:val="22"/>
                <w:szCs w:val="22"/>
              </w:rPr>
            </w:pPr>
            <w:r w:rsidRPr="00002D54">
              <w:rPr>
                <w:b/>
                <w:bCs/>
                <w:color w:val="FF0000"/>
                <w:sz w:val="22"/>
                <w:szCs w:val="22"/>
              </w:rPr>
              <w:t>AFETLERİN DAĞILIŞI VE AFETLERDEN KORUNMA YOLLARI</w:t>
            </w:r>
          </w:p>
          <w:p w14:paraId="2977CE45" w14:textId="7430FA9D" w:rsidR="00002D54" w:rsidRDefault="00002D54" w:rsidP="00034422">
            <w:pPr>
              <w:autoSpaceDE w:val="0"/>
              <w:autoSpaceDN w:val="0"/>
              <w:adjustRightInd w:val="0"/>
              <w:jc w:val="both"/>
              <w:rPr>
                <w:sz w:val="18"/>
                <w:szCs w:val="18"/>
              </w:rPr>
            </w:pPr>
          </w:p>
          <w:p w14:paraId="160B592A" w14:textId="5A12FBC1" w:rsidR="00002D54" w:rsidRPr="00002D54" w:rsidRDefault="002F79A7" w:rsidP="00034422">
            <w:pPr>
              <w:autoSpaceDE w:val="0"/>
              <w:autoSpaceDN w:val="0"/>
              <w:adjustRightInd w:val="0"/>
              <w:jc w:val="both"/>
              <w:rPr>
                <w:b/>
                <w:bCs/>
                <w:color w:val="FF0000"/>
                <w:sz w:val="18"/>
                <w:szCs w:val="18"/>
              </w:rPr>
            </w:pPr>
            <w:r>
              <w:drawing>
                <wp:anchor distT="0" distB="0" distL="114300" distR="114300" simplePos="0" relativeHeight="251659264" behindDoc="1" locked="0" layoutInCell="1" allowOverlap="1" wp14:anchorId="79D349DD" wp14:editId="20A4A5D2">
                  <wp:simplePos x="0" y="0"/>
                  <wp:positionH relativeFrom="column">
                    <wp:posOffset>3564467</wp:posOffset>
                  </wp:positionH>
                  <wp:positionV relativeFrom="paragraph">
                    <wp:posOffset>110913</wp:posOffset>
                  </wp:positionV>
                  <wp:extent cx="3006044" cy="1519555"/>
                  <wp:effectExtent l="0" t="0" r="4445" b="4445"/>
                  <wp:wrapTight wrapText="bothSides">
                    <wp:wrapPolygon edited="0">
                      <wp:start x="0" y="0"/>
                      <wp:lineTo x="0" y="21392"/>
                      <wp:lineTo x="21495" y="21392"/>
                      <wp:lineTo x="21495"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6044" cy="151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002D54" w:rsidRPr="00002D54">
              <w:rPr>
                <w:b/>
                <w:bCs/>
                <w:color w:val="FF0000"/>
                <w:sz w:val="18"/>
                <w:szCs w:val="18"/>
              </w:rPr>
              <w:t>Deprem</w:t>
            </w:r>
          </w:p>
          <w:p w14:paraId="1CAE334F" w14:textId="4CAC0757" w:rsidR="00BB4A8D" w:rsidRDefault="00002D54" w:rsidP="00390ECF">
            <w:pPr>
              <w:autoSpaceDE w:val="0"/>
              <w:autoSpaceDN w:val="0"/>
              <w:adjustRightInd w:val="0"/>
              <w:jc w:val="both"/>
              <w:rPr>
                <w:sz w:val="18"/>
                <w:szCs w:val="18"/>
              </w:rPr>
            </w:pPr>
            <w:r w:rsidRPr="00002D54">
              <w:rPr>
                <w:sz w:val="18"/>
                <w:szCs w:val="18"/>
              </w:rPr>
              <w:t>Jeolojik kökenli olan deprem, yer kabuğunda meydana</w:t>
            </w:r>
            <w:r>
              <w:rPr>
                <w:sz w:val="18"/>
                <w:szCs w:val="18"/>
              </w:rPr>
              <w:t xml:space="preserve"> </w:t>
            </w:r>
            <w:r w:rsidRPr="00002D54">
              <w:rPr>
                <w:sz w:val="18"/>
                <w:szCs w:val="18"/>
              </w:rPr>
              <w:t>gelen sarsıntılar sonucu oluşur. Depremlerin</w:t>
            </w:r>
            <w:r>
              <w:rPr>
                <w:sz w:val="18"/>
                <w:szCs w:val="18"/>
              </w:rPr>
              <w:t xml:space="preserve"> </w:t>
            </w:r>
            <w:r w:rsidRPr="00002D54">
              <w:rPr>
                <w:sz w:val="18"/>
                <w:szCs w:val="18"/>
              </w:rPr>
              <w:t>büyük bölümü, yer kabuğunun fay hatları boyunca</w:t>
            </w:r>
            <w:r>
              <w:rPr>
                <w:sz w:val="18"/>
                <w:szCs w:val="18"/>
              </w:rPr>
              <w:t xml:space="preserve"> </w:t>
            </w:r>
            <w:r w:rsidRPr="00002D54">
              <w:rPr>
                <w:sz w:val="18"/>
                <w:szCs w:val="18"/>
              </w:rPr>
              <w:t>kırılmasıyla oluşan tektonik depremler şeklindedir.</w:t>
            </w:r>
            <w:r>
              <w:rPr>
                <w:sz w:val="18"/>
                <w:szCs w:val="18"/>
              </w:rPr>
              <w:t xml:space="preserve"> </w:t>
            </w:r>
            <w:r w:rsidRPr="00002D54">
              <w:rPr>
                <w:sz w:val="18"/>
                <w:szCs w:val="18"/>
              </w:rPr>
              <w:t>Özellikle insanların faaliyetlerini olumsuz etkileyen</w:t>
            </w:r>
            <w:r>
              <w:rPr>
                <w:sz w:val="18"/>
                <w:szCs w:val="18"/>
              </w:rPr>
              <w:t xml:space="preserve"> </w:t>
            </w:r>
            <w:r w:rsidRPr="00002D54">
              <w:rPr>
                <w:sz w:val="18"/>
                <w:szCs w:val="18"/>
              </w:rPr>
              <w:t>bu tür depremler, sonuç olarak afete neden olabilmektedir. Ayrıca volkanik patlamalar ve</w:t>
            </w:r>
            <w:r>
              <w:rPr>
                <w:sz w:val="18"/>
                <w:szCs w:val="18"/>
              </w:rPr>
              <w:t xml:space="preserve"> </w:t>
            </w:r>
            <w:r w:rsidRPr="00002D54">
              <w:rPr>
                <w:sz w:val="18"/>
                <w:szCs w:val="18"/>
              </w:rPr>
              <w:t>karstik alanlardaki mağara tavanlarının çökmesi ile</w:t>
            </w:r>
            <w:r>
              <w:rPr>
                <w:sz w:val="18"/>
                <w:szCs w:val="18"/>
              </w:rPr>
              <w:t xml:space="preserve"> </w:t>
            </w:r>
            <w:r w:rsidRPr="00002D54">
              <w:rPr>
                <w:sz w:val="18"/>
                <w:szCs w:val="18"/>
              </w:rPr>
              <w:t>oluşan depremler de vardır.</w:t>
            </w:r>
            <w:r w:rsidR="002F79A7">
              <w:rPr>
                <w:sz w:val="18"/>
                <w:szCs w:val="18"/>
              </w:rPr>
              <w:t xml:space="preserve"> </w:t>
            </w:r>
            <w:r w:rsidR="00390ECF" w:rsidRPr="00390ECF">
              <w:rPr>
                <w:sz w:val="18"/>
                <w:szCs w:val="18"/>
              </w:rPr>
              <w:t>Yeryüzünde depremlerin yoğun olarak görüldüğü alanlar üç ana kuşak oluşturur. Bunlar; Pasifik Deprem</w:t>
            </w:r>
            <w:r w:rsidR="00390ECF">
              <w:rPr>
                <w:sz w:val="18"/>
                <w:szCs w:val="18"/>
              </w:rPr>
              <w:t xml:space="preserve"> </w:t>
            </w:r>
            <w:r w:rsidR="00390ECF" w:rsidRPr="00390ECF">
              <w:rPr>
                <w:sz w:val="18"/>
                <w:szCs w:val="18"/>
              </w:rPr>
              <w:t>Kuşağı, Akdeniz-Himalaya Deprem Kuşağı ve Atlantik Deprem Kuşağı'dır. Pasifik ve Akdeniz-Himalaya Deprem</w:t>
            </w:r>
            <w:r w:rsidR="00390ECF">
              <w:rPr>
                <w:sz w:val="18"/>
                <w:szCs w:val="18"/>
              </w:rPr>
              <w:t xml:space="preserve"> </w:t>
            </w:r>
            <w:r w:rsidR="00390ECF" w:rsidRPr="00390ECF">
              <w:rPr>
                <w:sz w:val="18"/>
                <w:szCs w:val="18"/>
              </w:rPr>
              <w:t>kuşakları üzerinde bulunan Şili, Peru, Meksika, Filipinler, Endonezya, Çin, Japonya,</w:t>
            </w:r>
            <w:r w:rsidR="00390ECF">
              <w:rPr>
                <w:sz w:val="18"/>
                <w:szCs w:val="18"/>
              </w:rPr>
              <w:t xml:space="preserve"> </w:t>
            </w:r>
            <w:r w:rsidR="00390ECF" w:rsidRPr="00390ECF">
              <w:rPr>
                <w:sz w:val="18"/>
                <w:szCs w:val="18"/>
              </w:rPr>
              <w:t>İtalya, Yunanistan, İran, Pakistan ve Türkiye büyük can kayıplarına neden olan depremlerin yaşandığı</w:t>
            </w:r>
            <w:r w:rsidR="00390ECF">
              <w:rPr>
                <w:sz w:val="18"/>
                <w:szCs w:val="18"/>
              </w:rPr>
              <w:t xml:space="preserve"> </w:t>
            </w:r>
            <w:r w:rsidR="00390ECF" w:rsidRPr="00390ECF">
              <w:rPr>
                <w:sz w:val="18"/>
                <w:szCs w:val="18"/>
              </w:rPr>
              <w:t>başlıca ülkelerdir. Büyük bir kara parçasının bulunmadığı Atlantik Deprem Kuşağı'nda ise depremlerin</w:t>
            </w:r>
            <w:r w:rsidR="00390ECF">
              <w:rPr>
                <w:sz w:val="18"/>
                <w:szCs w:val="18"/>
              </w:rPr>
              <w:t xml:space="preserve"> </w:t>
            </w:r>
            <w:r w:rsidR="00390ECF" w:rsidRPr="00390ECF">
              <w:rPr>
                <w:sz w:val="18"/>
                <w:szCs w:val="18"/>
              </w:rPr>
              <w:t>afete neden olma olasılığı daha düşüktür. Bunun yanı sıra Avustralya, Arabistan Yarımadası, Büyük</w:t>
            </w:r>
            <w:r w:rsidR="00390ECF">
              <w:rPr>
                <w:sz w:val="18"/>
                <w:szCs w:val="18"/>
              </w:rPr>
              <w:t xml:space="preserve"> </w:t>
            </w:r>
            <w:r w:rsidR="00390ECF" w:rsidRPr="00390ECF">
              <w:rPr>
                <w:sz w:val="18"/>
                <w:szCs w:val="18"/>
              </w:rPr>
              <w:t>Sahra Çölü, Kanada, İskandinavya Yarımadası, Doğu Avrupa ve Asya’nın kuzeyi geçmiş jeolojik zamanlarda</w:t>
            </w:r>
            <w:r w:rsidR="00390ECF">
              <w:rPr>
                <w:sz w:val="18"/>
                <w:szCs w:val="18"/>
              </w:rPr>
              <w:t xml:space="preserve"> </w:t>
            </w:r>
            <w:r w:rsidR="00390ECF" w:rsidRPr="00390ECF">
              <w:rPr>
                <w:sz w:val="18"/>
                <w:szCs w:val="18"/>
              </w:rPr>
              <w:t>oluştuklarından dolayı dünyada deprem riskinin en düşük olduğu alanlardır.</w:t>
            </w:r>
          </w:p>
          <w:p w14:paraId="3E11A1D4" w14:textId="04EB8326" w:rsidR="002F79A7" w:rsidRPr="008A4B9C" w:rsidRDefault="002F79A7" w:rsidP="00390ECF">
            <w:pPr>
              <w:autoSpaceDE w:val="0"/>
              <w:autoSpaceDN w:val="0"/>
              <w:adjustRightInd w:val="0"/>
              <w:jc w:val="both"/>
              <w:rPr>
                <w:sz w:val="18"/>
                <w:szCs w:val="18"/>
              </w:rPr>
            </w:pPr>
          </w:p>
          <w:p w14:paraId="471E737A" w14:textId="77777777" w:rsidR="00BB4A8D" w:rsidRPr="008A4B9C" w:rsidRDefault="00BB4A8D" w:rsidP="00034422">
            <w:pPr>
              <w:autoSpaceDE w:val="0"/>
              <w:autoSpaceDN w:val="0"/>
              <w:adjustRightInd w:val="0"/>
              <w:jc w:val="both"/>
              <w:rPr>
                <w:sz w:val="18"/>
                <w:szCs w:val="18"/>
              </w:rPr>
            </w:pPr>
          </w:p>
          <w:p w14:paraId="3D3CD059" w14:textId="50098366" w:rsidR="00A90A95" w:rsidRPr="00A90A95" w:rsidRDefault="00A90A95" w:rsidP="00A90A95">
            <w:pPr>
              <w:autoSpaceDE w:val="0"/>
              <w:autoSpaceDN w:val="0"/>
              <w:adjustRightInd w:val="0"/>
              <w:jc w:val="both"/>
              <w:rPr>
                <w:sz w:val="18"/>
                <w:szCs w:val="18"/>
              </w:rPr>
            </w:pPr>
            <w:r w:rsidRPr="00A90A95">
              <w:rPr>
                <w:sz w:val="18"/>
                <w:szCs w:val="18"/>
              </w:rPr>
              <w:t>Depremin büyüklüğü deprem sırasında açığa çıkan enerjinin bir ölçüsü olarak tanımlanmaktadır. Enerji,</w:t>
            </w:r>
            <w:r>
              <w:rPr>
                <w:sz w:val="18"/>
                <w:szCs w:val="18"/>
              </w:rPr>
              <w:t xml:space="preserve"> </w:t>
            </w:r>
            <w:r w:rsidRPr="00A90A95">
              <w:rPr>
                <w:sz w:val="18"/>
                <w:szCs w:val="18"/>
              </w:rPr>
              <w:t>doğrudan ölçülemediği için Prof. Dr. Richter (Rihter) tarafından 1930'lu yıllarda bulunan bir yöntemle depremlerin</w:t>
            </w:r>
            <w:r>
              <w:rPr>
                <w:sz w:val="18"/>
                <w:szCs w:val="18"/>
              </w:rPr>
              <w:t xml:space="preserve"> </w:t>
            </w:r>
            <w:r w:rsidRPr="00A90A95">
              <w:rPr>
                <w:sz w:val="18"/>
                <w:szCs w:val="18"/>
              </w:rPr>
              <w:t>aletsel büyüklüğünün bir ölçüsü olan magnitüd tanımlanmıştır. Depremin magnitüdü depremin</w:t>
            </w:r>
            <w:r>
              <w:rPr>
                <w:sz w:val="18"/>
                <w:szCs w:val="18"/>
              </w:rPr>
              <w:t xml:space="preserve"> </w:t>
            </w:r>
            <w:r w:rsidRPr="00A90A95">
              <w:rPr>
                <w:sz w:val="18"/>
                <w:szCs w:val="18"/>
              </w:rPr>
              <w:t>enerjisi hakkında kesin bir fikir vermez. Yine de Richter ölçeği (magnitüd), depremlerin özelliklerinin belirlenmesinde</w:t>
            </w:r>
            <w:r>
              <w:rPr>
                <w:sz w:val="18"/>
                <w:szCs w:val="18"/>
              </w:rPr>
              <w:t xml:space="preserve"> </w:t>
            </w:r>
            <w:r w:rsidRPr="00A90A95">
              <w:rPr>
                <w:sz w:val="18"/>
                <w:szCs w:val="18"/>
              </w:rPr>
              <w:t>kullanılan çok önemli bir unsurdur. Depremin gücü ya da boyutu, şiddet ve büyüklük olarak iki</w:t>
            </w:r>
            <w:r>
              <w:rPr>
                <w:sz w:val="18"/>
                <w:szCs w:val="18"/>
              </w:rPr>
              <w:t xml:space="preserve"> </w:t>
            </w:r>
            <w:r w:rsidRPr="00A90A95">
              <w:rPr>
                <w:sz w:val="18"/>
                <w:szCs w:val="18"/>
              </w:rPr>
              <w:t>şekilde ölçülmektedir. Depremin şiddeti ise depremin yapılar ve insanlar üzerindeki etkilerinin bir ölçüsüdür.</w:t>
            </w:r>
            <w:r>
              <w:rPr>
                <w:sz w:val="18"/>
                <w:szCs w:val="18"/>
              </w:rPr>
              <w:t xml:space="preserve"> </w:t>
            </w:r>
            <w:r w:rsidRPr="00A90A95">
              <w:rPr>
                <w:sz w:val="18"/>
                <w:szCs w:val="18"/>
              </w:rPr>
              <w:t>Şiddeti tanımlamak için depremlerin gözlenen etkileri ve uzun yılların vermiş olduğu deneyimlere</w:t>
            </w:r>
            <w:r>
              <w:rPr>
                <w:sz w:val="18"/>
                <w:szCs w:val="18"/>
              </w:rPr>
              <w:t xml:space="preserve"> </w:t>
            </w:r>
            <w:r w:rsidRPr="00A90A95">
              <w:rPr>
                <w:sz w:val="18"/>
                <w:szCs w:val="18"/>
              </w:rPr>
              <w:t>dayanılarak şiddet ölçekleri hazırlanmakta ve depremler bu ölçeklere göre değerlendirilmektedir. Bunlardan</w:t>
            </w:r>
          </w:p>
          <w:p w14:paraId="34CD2997" w14:textId="3F0670CF" w:rsidR="00BB4A8D" w:rsidRPr="008A4B9C" w:rsidRDefault="00A90A95" w:rsidP="00A90A95">
            <w:pPr>
              <w:autoSpaceDE w:val="0"/>
              <w:autoSpaceDN w:val="0"/>
              <w:adjustRightInd w:val="0"/>
              <w:jc w:val="both"/>
              <w:rPr>
                <w:sz w:val="18"/>
                <w:szCs w:val="18"/>
              </w:rPr>
            </w:pPr>
            <w:r w:rsidRPr="00A90A95">
              <w:rPr>
                <w:sz w:val="18"/>
                <w:szCs w:val="18"/>
              </w:rPr>
              <w:t>en yaygın olarak kullanılanı Mercalli (Merkali) şiddet ölçeğidir. Bu ölçeğe göre şiddetler Romen rakamıyla</w:t>
            </w:r>
            <w:r>
              <w:rPr>
                <w:sz w:val="18"/>
                <w:szCs w:val="18"/>
              </w:rPr>
              <w:t xml:space="preserve"> </w:t>
            </w:r>
            <w:r w:rsidRPr="00A90A95">
              <w:rPr>
                <w:sz w:val="18"/>
                <w:szCs w:val="18"/>
              </w:rPr>
              <w:t>gösterilmektedir.</w:t>
            </w:r>
          </w:p>
          <w:p w14:paraId="3ED73D75" w14:textId="1736B935" w:rsidR="00BB4A8D" w:rsidRDefault="00BB4A8D" w:rsidP="00034422">
            <w:pPr>
              <w:autoSpaceDE w:val="0"/>
              <w:autoSpaceDN w:val="0"/>
              <w:adjustRightInd w:val="0"/>
              <w:jc w:val="both"/>
              <w:rPr>
                <w:sz w:val="18"/>
                <w:szCs w:val="18"/>
              </w:rPr>
            </w:pPr>
          </w:p>
          <w:p w14:paraId="296BDF5A" w14:textId="74CECDDD" w:rsidR="001237C7" w:rsidRPr="001E0F59" w:rsidRDefault="001237C7" w:rsidP="00034422">
            <w:pPr>
              <w:autoSpaceDE w:val="0"/>
              <w:autoSpaceDN w:val="0"/>
              <w:adjustRightInd w:val="0"/>
              <w:jc w:val="both"/>
              <w:rPr>
                <w:b/>
                <w:bCs/>
                <w:color w:val="FF0000"/>
                <w:sz w:val="18"/>
                <w:szCs w:val="18"/>
              </w:rPr>
            </w:pPr>
            <w:r w:rsidRPr="001E0F59">
              <w:rPr>
                <w:b/>
                <w:bCs/>
                <w:color w:val="FF0000"/>
                <w:sz w:val="18"/>
                <w:szCs w:val="18"/>
              </w:rPr>
              <w:t>Tsunami</w:t>
            </w:r>
          </w:p>
          <w:p w14:paraId="3CBC94A4" w14:textId="2DEBB1EA" w:rsidR="001237C7" w:rsidRPr="008A4B9C" w:rsidRDefault="001237C7" w:rsidP="001237C7">
            <w:pPr>
              <w:autoSpaceDE w:val="0"/>
              <w:autoSpaceDN w:val="0"/>
              <w:adjustRightInd w:val="0"/>
              <w:jc w:val="both"/>
              <w:rPr>
                <w:sz w:val="18"/>
                <w:szCs w:val="18"/>
              </w:rPr>
            </w:pPr>
            <w:r w:rsidRPr="001237C7">
              <w:rPr>
                <w:sz w:val="18"/>
                <w:szCs w:val="18"/>
              </w:rPr>
              <w:t>Japonca bir kelime olan tsunami (liman dalgası); okyanus ve deniz dibinde meydana gelen deprem, volkanizma</w:t>
            </w:r>
            <w:r>
              <w:rPr>
                <w:sz w:val="18"/>
                <w:szCs w:val="18"/>
              </w:rPr>
              <w:t xml:space="preserve"> </w:t>
            </w:r>
            <w:r w:rsidRPr="001237C7">
              <w:rPr>
                <w:sz w:val="18"/>
                <w:szCs w:val="18"/>
              </w:rPr>
              <w:t>ve toprak kaymaları sonucu oluşur. Bu sözcük, 1896 yılında Japonya'da 21 000 kişinin ölümüne yol</w:t>
            </w:r>
            <w:r>
              <w:rPr>
                <w:sz w:val="18"/>
                <w:szCs w:val="18"/>
              </w:rPr>
              <w:t xml:space="preserve"> </w:t>
            </w:r>
            <w:r w:rsidRPr="001237C7">
              <w:rPr>
                <w:sz w:val="18"/>
                <w:szCs w:val="18"/>
              </w:rPr>
              <w:t>açan Büyük Meiji tsunamisi sonrası Japonların yardım çağrılarıyla literatüre girmiştir. Tsunamiler; oluşum,</w:t>
            </w:r>
            <w:r>
              <w:rPr>
                <w:sz w:val="18"/>
                <w:szCs w:val="18"/>
              </w:rPr>
              <w:t xml:space="preserve"> </w:t>
            </w:r>
            <w:r w:rsidRPr="001237C7">
              <w:rPr>
                <w:sz w:val="18"/>
                <w:szCs w:val="18"/>
              </w:rPr>
              <w:t>yayılma ve sel-tufan olmak üzere üç aşamada gerçekleşir. Oluşum evresinde okyanus ya da deniz tabanında</w:t>
            </w:r>
            <w:r>
              <w:rPr>
                <w:sz w:val="18"/>
                <w:szCs w:val="18"/>
              </w:rPr>
              <w:t xml:space="preserve"> </w:t>
            </w:r>
            <w:r w:rsidRPr="001237C7">
              <w:rPr>
                <w:sz w:val="18"/>
                <w:szCs w:val="18"/>
              </w:rPr>
              <w:t>deprem meydana gelir. Bunun sonucunda okyanus ya da deniz sularının dengesi bozulur ve su kütlesi karmaşık</w:t>
            </w:r>
            <w:r>
              <w:rPr>
                <w:sz w:val="18"/>
                <w:szCs w:val="18"/>
              </w:rPr>
              <w:t xml:space="preserve"> </w:t>
            </w:r>
            <w:r w:rsidRPr="001237C7">
              <w:rPr>
                <w:sz w:val="18"/>
                <w:szCs w:val="18"/>
              </w:rPr>
              <w:t>bir yapı alır. Yayılma evresinde dalgalar, deprem bölgesinden kıyılara doğru hızla yayılır</w:t>
            </w:r>
            <w:r>
              <w:rPr>
                <w:sz w:val="18"/>
                <w:szCs w:val="18"/>
              </w:rPr>
              <w:t xml:space="preserve">. </w:t>
            </w:r>
            <w:r w:rsidRPr="001237C7">
              <w:rPr>
                <w:sz w:val="18"/>
                <w:szCs w:val="18"/>
              </w:rPr>
              <w:t>Sel-tufan evresinde ise kıyılarda yer alan yerleşmeler, tesisler ve limanlar su altında kalır. Tsunaminin etkisi</w:t>
            </w:r>
            <w:r>
              <w:rPr>
                <w:sz w:val="18"/>
                <w:szCs w:val="18"/>
              </w:rPr>
              <w:t xml:space="preserve"> </w:t>
            </w:r>
            <w:r w:rsidRPr="001237C7">
              <w:rPr>
                <w:sz w:val="18"/>
                <w:szCs w:val="18"/>
              </w:rPr>
              <w:t>ilk olarak deniz suyunun yavaş yavaş ve bir metre kadar yükselip alçalması ile belli olur. Bu dalgalar, aynı zamanda</w:t>
            </w:r>
            <w:r>
              <w:rPr>
                <w:sz w:val="18"/>
                <w:szCs w:val="18"/>
              </w:rPr>
              <w:t xml:space="preserve"> </w:t>
            </w:r>
            <w:r w:rsidRPr="001237C7">
              <w:rPr>
                <w:sz w:val="18"/>
                <w:szCs w:val="18"/>
              </w:rPr>
              <w:t>sonraki dalgaların da habercisidir. Bu durumda kıyıdan hemen uzaklaşmak gerekir. Teknede bulunanlar</w:t>
            </w:r>
            <w:r>
              <w:rPr>
                <w:sz w:val="18"/>
                <w:szCs w:val="18"/>
              </w:rPr>
              <w:t xml:space="preserve"> </w:t>
            </w:r>
            <w:r w:rsidRPr="001237C7">
              <w:rPr>
                <w:sz w:val="18"/>
                <w:szCs w:val="18"/>
              </w:rPr>
              <w:t>kıyıdan uzaklara veya açık denizlere giderek dalgaların etkisinden kurtulabilir. Tsunami sonrasında deniz</w:t>
            </w:r>
            <w:r>
              <w:rPr>
                <w:sz w:val="18"/>
                <w:szCs w:val="18"/>
              </w:rPr>
              <w:t xml:space="preserve"> </w:t>
            </w:r>
            <w:r w:rsidRPr="001237C7">
              <w:rPr>
                <w:sz w:val="18"/>
                <w:szCs w:val="18"/>
              </w:rPr>
              <w:t>ile karanın birleştiği kıyı çizgisi değişebilir. Okyanus veya deniz ne kadar derinse tsunami dalgaları</w:t>
            </w:r>
            <w:r>
              <w:rPr>
                <w:sz w:val="18"/>
                <w:szCs w:val="18"/>
              </w:rPr>
              <w:t xml:space="preserve"> </w:t>
            </w:r>
            <w:r w:rsidRPr="001237C7">
              <w:rPr>
                <w:sz w:val="18"/>
                <w:szCs w:val="18"/>
              </w:rPr>
              <w:t>da o kadar hızlı hareket eder. Örneğin ortalama derinliğin 4000 metreyi bulduğu Pasifik Okyanusu'nun</w:t>
            </w:r>
            <w:r>
              <w:rPr>
                <w:sz w:val="18"/>
                <w:szCs w:val="18"/>
              </w:rPr>
              <w:t xml:space="preserve"> </w:t>
            </w:r>
            <w:r w:rsidRPr="001237C7">
              <w:rPr>
                <w:sz w:val="18"/>
                <w:szCs w:val="18"/>
              </w:rPr>
              <w:t>ortasında tsunamiler, saatte 720 km hızla yayılabilir. Sığ sularda ise hızlarının azalmasına karşılık yüksekliği</w:t>
            </w:r>
            <w:r>
              <w:rPr>
                <w:sz w:val="18"/>
                <w:szCs w:val="18"/>
              </w:rPr>
              <w:t xml:space="preserve"> </w:t>
            </w:r>
            <w:r w:rsidRPr="001237C7">
              <w:rPr>
                <w:sz w:val="18"/>
                <w:szCs w:val="18"/>
              </w:rPr>
              <w:t>artan dalgalar, önüne çıkan birçok şeyi yıkıp geçebilir. Pasifik ve Hint Okyanusu kıyıları tsunamilerin en çok</w:t>
            </w:r>
            <w:r>
              <w:rPr>
                <w:sz w:val="18"/>
                <w:szCs w:val="18"/>
              </w:rPr>
              <w:t xml:space="preserve"> </w:t>
            </w:r>
            <w:r w:rsidRPr="001237C7">
              <w:rPr>
                <w:sz w:val="18"/>
                <w:szCs w:val="18"/>
              </w:rPr>
              <w:t>oluştuğu alanlardır. Tsunamilerden en çok etkilenen ülkelerin başında ise Endonezya, Sri Lanka, Hindistan,</w:t>
            </w:r>
            <w:r>
              <w:rPr>
                <w:sz w:val="18"/>
                <w:szCs w:val="18"/>
              </w:rPr>
              <w:t xml:space="preserve"> </w:t>
            </w:r>
            <w:r w:rsidRPr="001237C7">
              <w:rPr>
                <w:sz w:val="18"/>
                <w:szCs w:val="18"/>
              </w:rPr>
              <w:t>Tayland ve Japonya gelmektedir.</w:t>
            </w:r>
          </w:p>
          <w:p w14:paraId="385E9029" w14:textId="77777777" w:rsidR="00BB4A8D" w:rsidRPr="008A4B9C" w:rsidRDefault="00BB4A8D" w:rsidP="00034422">
            <w:pPr>
              <w:autoSpaceDE w:val="0"/>
              <w:autoSpaceDN w:val="0"/>
              <w:adjustRightInd w:val="0"/>
              <w:jc w:val="both"/>
              <w:rPr>
                <w:sz w:val="18"/>
                <w:szCs w:val="18"/>
              </w:rPr>
            </w:pPr>
          </w:p>
          <w:p w14:paraId="1A989D86" w14:textId="77777777" w:rsidR="007B070F" w:rsidRPr="007B070F" w:rsidRDefault="007B070F" w:rsidP="007B070F">
            <w:pPr>
              <w:autoSpaceDE w:val="0"/>
              <w:autoSpaceDN w:val="0"/>
              <w:adjustRightInd w:val="0"/>
              <w:jc w:val="both"/>
              <w:rPr>
                <w:b/>
                <w:bCs/>
                <w:color w:val="FF0000"/>
                <w:sz w:val="18"/>
                <w:szCs w:val="18"/>
              </w:rPr>
            </w:pPr>
            <w:r w:rsidRPr="007B070F">
              <w:rPr>
                <w:b/>
                <w:bCs/>
                <w:color w:val="FF0000"/>
                <w:sz w:val="18"/>
                <w:szCs w:val="18"/>
              </w:rPr>
              <w:t>Volkanik Faaliyetler</w:t>
            </w:r>
          </w:p>
          <w:p w14:paraId="44A01BFD" w14:textId="711A380D" w:rsidR="00BB4A8D" w:rsidRDefault="007B070F" w:rsidP="007B070F">
            <w:pPr>
              <w:autoSpaceDE w:val="0"/>
              <w:autoSpaceDN w:val="0"/>
              <w:adjustRightInd w:val="0"/>
              <w:jc w:val="both"/>
              <w:rPr>
                <w:sz w:val="18"/>
                <w:szCs w:val="18"/>
              </w:rPr>
            </w:pPr>
            <w:r w:rsidRPr="007B070F">
              <w:rPr>
                <w:sz w:val="18"/>
                <w:szCs w:val="18"/>
              </w:rPr>
              <w:t>Volkanizma, magmanın yeryüzüne çıkması olarak adlandırılır. Volkanik faaliyetler esnasında yeryüzüne</w:t>
            </w:r>
            <w:r>
              <w:rPr>
                <w:sz w:val="18"/>
                <w:szCs w:val="18"/>
              </w:rPr>
              <w:t xml:space="preserve"> </w:t>
            </w:r>
            <w:r w:rsidRPr="007B070F">
              <w:rPr>
                <w:sz w:val="18"/>
                <w:szCs w:val="18"/>
              </w:rPr>
              <w:t>katı, sıvı ve gaz hâlde maddeler çıkar. Geçtikleri yerleri yakıp yıkan ve çok yüksek sıcaklığa sahip olan lavlar,</w:t>
            </w:r>
            <w:r>
              <w:rPr>
                <w:sz w:val="18"/>
                <w:szCs w:val="18"/>
              </w:rPr>
              <w:t xml:space="preserve"> </w:t>
            </w:r>
            <w:r w:rsidRPr="007B070F">
              <w:rPr>
                <w:sz w:val="18"/>
                <w:szCs w:val="18"/>
              </w:rPr>
              <w:t>sonuçları itibarıyla afete dönüşebilir. Volkanik faaliyetler; can ve mal kaybının yanı sıra tarım alanları ve</w:t>
            </w:r>
            <w:r>
              <w:rPr>
                <w:sz w:val="18"/>
                <w:szCs w:val="18"/>
              </w:rPr>
              <w:t xml:space="preserve"> </w:t>
            </w:r>
            <w:r w:rsidRPr="007B070F">
              <w:rPr>
                <w:sz w:val="18"/>
                <w:szCs w:val="18"/>
              </w:rPr>
              <w:t>bitkilere büyük zararlar vermekte,</w:t>
            </w:r>
            <w:r>
              <w:rPr>
                <w:sz w:val="18"/>
                <w:szCs w:val="18"/>
              </w:rPr>
              <w:t xml:space="preserve"> </w:t>
            </w:r>
            <w:r w:rsidRPr="007B070F">
              <w:rPr>
                <w:sz w:val="18"/>
                <w:szCs w:val="18"/>
              </w:rPr>
              <w:t>hava ulaşımını olumsuz etkilemekte ve büyük çevre sorunlarına neden</w:t>
            </w:r>
            <w:r>
              <w:rPr>
                <w:sz w:val="18"/>
                <w:szCs w:val="18"/>
              </w:rPr>
              <w:t xml:space="preserve"> </w:t>
            </w:r>
            <w:r w:rsidRPr="007B070F">
              <w:rPr>
                <w:sz w:val="18"/>
                <w:szCs w:val="18"/>
              </w:rPr>
              <w:t>olabilmektedir. Zirvesi kar ve buzla kaplı volkanların faaliyete geçmesi sonucu oluşan volkanik</w:t>
            </w:r>
            <w:r>
              <w:rPr>
                <w:sz w:val="18"/>
                <w:szCs w:val="18"/>
              </w:rPr>
              <w:t xml:space="preserve"> </w:t>
            </w:r>
            <w:r w:rsidRPr="007B070F">
              <w:rPr>
                <w:sz w:val="18"/>
                <w:szCs w:val="18"/>
              </w:rPr>
              <w:t>çamur akıntıları (laharlar), yerleşim yerlerine ulaştığında büyük can ve mal kayıplarına neden olmaktadır</w:t>
            </w:r>
            <w:r>
              <w:rPr>
                <w:sz w:val="18"/>
                <w:szCs w:val="18"/>
              </w:rPr>
              <w:t>.</w:t>
            </w:r>
          </w:p>
          <w:p w14:paraId="15E5466F" w14:textId="77777777" w:rsidR="00DA3D34" w:rsidRPr="008A4B9C" w:rsidRDefault="00DA3D34" w:rsidP="007B070F">
            <w:pPr>
              <w:autoSpaceDE w:val="0"/>
              <w:autoSpaceDN w:val="0"/>
              <w:adjustRightInd w:val="0"/>
              <w:jc w:val="both"/>
              <w:rPr>
                <w:sz w:val="18"/>
                <w:szCs w:val="18"/>
              </w:rPr>
            </w:pPr>
          </w:p>
          <w:p w14:paraId="67B46C4A" w14:textId="77777777" w:rsidR="007B070F" w:rsidRDefault="007B070F" w:rsidP="007B070F">
            <w:pPr>
              <w:autoSpaceDE w:val="0"/>
              <w:autoSpaceDN w:val="0"/>
              <w:adjustRightInd w:val="0"/>
              <w:jc w:val="both"/>
              <w:rPr>
                <w:sz w:val="18"/>
                <w:szCs w:val="18"/>
              </w:rPr>
            </w:pPr>
          </w:p>
          <w:p w14:paraId="3E2B38B3" w14:textId="641916F1" w:rsidR="00BB4A8D" w:rsidRDefault="00DA3D34" w:rsidP="007B070F">
            <w:pPr>
              <w:autoSpaceDE w:val="0"/>
              <w:autoSpaceDN w:val="0"/>
              <w:adjustRightInd w:val="0"/>
              <w:jc w:val="both"/>
              <w:rPr>
                <w:sz w:val="18"/>
                <w:szCs w:val="18"/>
              </w:rPr>
            </w:pPr>
            <w:r>
              <w:lastRenderedPageBreak/>
              <w:drawing>
                <wp:anchor distT="0" distB="0" distL="114300" distR="114300" simplePos="0" relativeHeight="251660288" behindDoc="0" locked="0" layoutInCell="1" allowOverlap="1" wp14:anchorId="2E6A6758" wp14:editId="70364209">
                  <wp:simplePos x="0" y="0"/>
                  <wp:positionH relativeFrom="column">
                    <wp:posOffset>3647185</wp:posOffset>
                  </wp:positionH>
                  <wp:positionV relativeFrom="paragraph">
                    <wp:posOffset>51574</wp:posOffset>
                  </wp:positionV>
                  <wp:extent cx="2891569" cy="2073357"/>
                  <wp:effectExtent l="0" t="0" r="4445" b="3175"/>
                  <wp:wrapThrough wrapText="bothSides">
                    <wp:wrapPolygon edited="0">
                      <wp:start x="0" y="0"/>
                      <wp:lineTo x="0" y="21435"/>
                      <wp:lineTo x="21491" y="21435"/>
                      <wp:lineTo x="21491" y="0"/>
                      <wp:lineTo x="0" y="0"/>
                    </wp:wrapPolygon>
                  </wp:wrapThrough>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1569" cy="2073357"/>
                          </a:xfrm>
                          <a:prstGeom prst="rect">
                            <a:avLst/>
                          </a:prstGeom>
                          <a:noFill/>
                          <a:ln>
                            <a:noFill/>
                          </a:ln>
                        </pic:spPr>
                      </pic:pic>
                    </a:graphicData>
                  </a:graphic>
                  <wp14:sizeRelH relativeFrom="page">
                    <wp14:pctWidth>0</wp14:pctWidth>
                  </wp14:sizeRelH>
                  <wp14:sizeRelV relativeFrom="page">
                    <wp14:pctHeight>0</wp14:pctHeight>
                  </wp14:sizeRelV>
                </wp:anchor>
              </w:drawing>
            </w:r>
            <w:r w:rsidR="007B070F" w:rsidRPr="007B070F">
              <w:rPr>
                <w:sz w:val="18"/>
                <w:szCs w:val="18"/>
              </w:rPr>
              <w:t>Okyanus tabanlarında meydana gelen volkanik patlamaların bir başka etkisi de tsunamiye neden olmasıdır.</w:t>
            </w:r>
            <w:r w:rsidR="007B070F">
              <w:rPr>
                <w:sz w:val="18"/>
                <w:szCs w:val="18"/>
              </w:rPr>
              <w:t xml:space="preserve"> </w:t>
            </w:r>
            <w:r w:rsidR="007B070F" w:rsidRPr="007B070F">
              <w:rPr>
                <w:sz w:val="18"/>
                <w:szCs w:val="18"/>
              </w:rPr>
              <w:t>1883 yılında Endonezya'da bulunan Krakatoa Volkanı'nda büyük bir patlama meydana gelmiştir. Buna</w:t>
            </w:r>
            <w:r w:rsidR="007B070F">
              <w:rPr>
                <w:sz w:val="18"/>
                <w:szCs w:val="18"/>
              </w:rPr>
              <w:t xml:space="preserve"> </w:t>
            </w:r>
            <w:r w:rsidR="007B070F" w:rsidRPr="007B070F">
              <w:rPr>
                <w:sz w:val="18"/>
                <w:szCs w:val="18"/>
              </w:rPr>
              <w:t>bağlı olarak oluşan ve yüksekliği 30 metreyi aşan dev tsunami dalgaları, Java ve Sumatra adalarının kıyı bölgelerinde</w:t>
            </w:r>
            <w:r w:rsidR="007B070F">
              <w:rPr>
                <w:sz w:val="18"/>
                <w:szCs w:val="18"/>
              </w:rPr>
              <w:t xml:space="preserve"> </w:t>
            </w:r>
            <w:r w:rsidR="007B070F" w:rsidRPr="007B070F">
              <w:rPr>
                <w:sz w:val="18"/>
                <w:szCs w:val="18"/>
              </w:rPr>
              <w:t>yaşayan 36 500 kişinin hayatına mal olmuştur. Volkanlardan çıkan bazı zehirli gazlar, atmosferde</w:t>
            </w:r>
            <w:r w:rsidR="007B070F">
              <w:rPr>
                <w:sz w:val="18"/>
                <w:szCs w:val="18"/>
              </w:rPr>
              <w:t xml:space="preserve"> </w:t>
            </w:r>
            <w:r w:rsidR="007B070F" w:rsidRPr="007B070F">
              <w:rPr>
                <w:sz w:val="18"/>
                <w:szCs w:val="18"/>
              </w:rPr>
              <w:t>su buharı ile birleşerek asit yağmurlarına da neden olur. Bu yağmurlar; bitki örtüsü, tarım alanları, tarihî</w:t>
            </w:r>
            <w:r w:rsidR="007B070F">
              <w:rPr>
                <w:sz w:val="18"/>
                <w:szCs w:val="18"/>
              </w:rPr>
              <w:t xml:space="preserve"> </w:t>
            </w:r>
            <w:r w:rsidR="007B070F" w:rsidRPr="007B070F">
              <w:rPr>
                <w:sz w:val="18"/>
                <w:szCs w:val="18"/>
              </w:rPr>
              <w:t>eserler ve insan sağlığı açısından olumsuz bir durum teşkil etmektedir. Ayrıca volkanlar, etkilerinin yanı sıra</w:t>
            </w:r>
            <w:r w:rsidR="007B070F">
              <w:rPr>
                <w:sz w:val="18"/>
                <w:szCs w:val="18"/>
              </w:rPr>
              <w:t xml:space="preserve"> </w:t>
            </w:r>
            <w:r w:rsidR="007B070F" w:rsidRPr="007B070F">
              <w:rPr>
                <w:sz w:val="18"/>
                <w:szCs w:val="18"/>
              </w:rPr>
              <w:t>konum olarak depremler gibi levha sınırlarında toplanmıştır. Bu açıdan bakıldığında Endonezya, Japonya,</w:t>
            </w:r>
            <w:r w:rsidR="007B070F">
              <w:rPr>
                <w:sz w:val="18"/>
                <w:szCs w:val="18"/>
              </w:rPr>
              <w:t xml:space="preserve"> </w:t>
            </w:r>
            <w:r w:rsidR="007B070F" w:rsidRPr="007B070F">
              <w:rPr>
                <w:sz w:val="18"/>
                <w:szCs w:val="18"/>
              </w:rPr>
              <w:t>Filipinler, İtalya, İzlanda, Peru ve Şili gibi ülkelerde afetlere neden olan volkanlar bulunmaktadır.</w:t>
            </w:r>
          </w:p>
          <w:p w14:paraId="5E43B4DA" w14:textId="77777777" w:rsidR="00BB4A8D" w:rsidRPr="008A4B9C" w:rsidRDefault="00BB4A8D" w:rsidP="00034422">
            <w:pPr>
              <w:autoSpaceDE w:val="0"/>
              <w:autoSpaceDN w:val="0"/>
              <w:adjustRightInd w:val="0"/>
              <w:jc w:val="both"/>
              <w:rPr>
                <w:sz w:val="18"/>
                <w:szCs w:val="18"/>
              </w:rPr>
            </w:pPr>
          </w:p>
          <w:p w14:paraId="0847C599" w14:textId="56615F2C" w:rsidR="00BB4A8D" w:rsidRPr="008A4B9C" w:rsidRDefault="005C3A3C" w:rsidP="005C3A3C">
            <w:pPr>
              <w:autoSpaceDE w:val="0"/>
              <w:autoSpaceDN w:val="0"/>
              <w:adjustRightInd w:val="0"/>
              <w:jc w:val="both"/>
              <w:rPr>
                <w:sz w:val="18"/>
                <w:szCs w:val="18"/>
              </w:rPr>
            </w:pPr>
            <w:r w:rsidRPr="005C3A3C">
              <w:rPr>
                <w:sz w:val="18"/>
                <w:szCs w:val="18"/>
              </w:rPr>
              <w:t>Yeryüzünde yaklaşık 500 civarında aktif volkan vardır. Milyonlarca insan, bu volkanların eteklerinde ya</w:t>
            </w:r>
            <w:r>
              <w:rPr>
                <w:sz w:val="18"/>
                <w:szCs w:val="18"/>
              </w:rPr>
              <w:t xml:space="preserve"> </w:t>
            </w:r>
            <w:r w:rsidRPr="005C3A3C">
              <w:rPr>
                <w:sz w:val="18"/>
                <w:szCs w:val="18"/>
              </w:rPr>
              <w:t>da yakın çevrelerinde yaşamaktadır. İnsanoğlu, geçmişte yaşanmış volkanik faaliyetlerden defalarca etkilenmesine</w:t>
            </w:r>
            <w:r>
              <w:rPr>
                <w:sz w:val="18"/>
                <w:szCs w:val="18"/>
              </w:rPr>
              <w:t xml:space="preserve"> </w:t>
            </w:r>
            <w:r w:rsidRPr="005C3A3C">
              <w:rPr>
                <w:sz w:val="18"/>
                <w:szCs w:val="18"/>
              </w:rPr>
              <w:t>rağmen özellikle tarım açısından elverişli olan bu alanlara yerleşmekten asla vazgeçmemiştir. Volkanların püskürmeleri önlenemez olsa da diğer afetlerde olduğu gibi alınacak bazı tedbirlerle oluşabilecek</w:t>
            </w:r>
            <w:r>
              <w:rPr>
                <w:sz w:val="18"/>
                <w:szCs w:val="18"/>
              </w:rPr>
              <w:t xml:space="preserve"> </w:t>
            </w:r>
            <w:r w:rsidRPr="005C3A3C">
              <w:rPr>
                <w:sz w:val="18"/>
                <w:szCs w:val="18"/>
              </w:rPr>
              <w:t>zararlar en aza indirgenebilir. Çoğu zaman püskürme öncesinde başlayan depremler, volkandan</w:t>
            </w:r>
            <w:r>
              <w:rPr>
                <w:sz w:val="18"/>
                <w:szCs w:val="18"/>
              </w:rPr>
              <w:t xml:space="preserve"> </w:t>
            </w:r>
            <w:r w:rsidRPr="005C3A3C">
              <w:rPr>
                <w:sz w:val="18"/>
                <w:szCs w:val="18"/>
              </w:rPr>
              <w:t>çıkan gazlar ve özellikle de o bölgedeki yer altı sularının sıcaklığının artması volkanik püskürmenin habercisi</w:t>
            </w:r>
            <w:r>
              <w:rPr>
                <w:sz w:val="18"/>
                <w:szCs w:val="18"/>
              </w:rPr>
              <w:t xml:space="preserve"> </w:t>
            </w:r>
            <w:r w:rsidRPr="005C3A3C">
              <w:rPr>
                <w:sz w:val="18"/>
                <w:szCs w:val="18"/>
              </w:rPr>
              <w:t>olabilir. Yanardağ patlaması erken uyarı sistemi, volkanik bölgelerde bu tür belirtileri hassas bir şekilde</w:t>
            </w:r>
            <w:r>
              <w:rPr>
                <w:sz w:val="18"/>
                <w:szCs w:val="18"/>
              </w:rPr>
              <w:t xml:space="preserve"> </w:t>
            </w:r>
            <w:r w:rsidRPr="005C3A3C">
              <w:rPr>
                <w:sz w:val="18"/>
                <w:szCs w:val="18"/>
              </w:rPr>
              <w:t>kaydederek volkanik püskürme başlamadan önce insanlara güvenli bölgelere</w:t>
            </w:r>
            <w:r>
              <w:rPr>
                <w:sz w:val="18"/>
                <w:szCs w:val="18"/>
              </w:rPr>
              <w:t xml:space="preserve"> </w:t>
            </w:r>
            <w:r w:rsidRPr="005C3A3C">
              <w:rPr>
                <w:sz w:val="18"/>
                <w:szCs w:val="18"/>
              </w:rPr>
              <w:t>gidebilme imkânı sunmaktadır</w:t>
            </w:r>
            <w:r>
              <w:rPr>
                <w:sz w:val="18"/>
                <w:szCs w:val="18"/>
              </w:rPr>
              <w:t>.</w:t>
            </w:r>
          </w:p>
          <w:p w14:paraId="3AF5E0FF" w14:textId="77777777" w:rsidR="00BB4A8D" w:rsidRPr="008A4B9C" w:rsidRDefault="00BB4A8D" w:rsidP="00034422">
            <w:pPr>
              <w:autoSpaceDE w:val="0"/>
              <w:autoSpaceDN w:val="0"/>
              <w:adjustRightInd w:val="0"/>
              <w:jc w:val="both"/>
              <w:rPr>
                <w:sz w:val="18"/>
                <w:szCs w:val="18"/>
              </w:rPr>
            </w:pPr>
          </w:p>
          <w:p w14:paraId="042236DB" w14:textId="15663DCD" w:rsidR="00BB4A8D" w:rsidRPr="005C3A3C" w:rsidRDefault="005C3A3C" w:rsidP="00034422">
            <w:pPr>
              <w:autoSpaceDE w:val="0"/>
              <w:autoSpaceDN w:val="0"/>
              <w:adjustRightInd w:val="0"/>
              <w:jc w:val="both"/>
              <w:rPr>
                <w:b/>
                <w:bCs/>
                <w:color w:val="FF0000"/>
                <w:sz w:val="18"/>
                <w:szCs w:val="18"/>
              </w:rPr>
            </w:pPr>
            <w:r w:rsidRPr="005C3A3C">
              <w:rPr>
                <w:b/>
                <w:bCs/>
                <w:color w:val="FF0000"/>
                <w:sz w:val="18"/>
                <w:szCs w:val="18"/>
              </w:rPr>
              <w:t>Kütle Hareketleri</w:t>
            </w:r>
          </w:p>
          <w:p w14:paraId="122A9447" w14:textId="314DBCD6" w:rsidR="005C3A3C" w:rsidRPr="005C3A3C" w:rsidRDefault="005C3A3C" w:rsidP="005C3A3C">
            <w:pPr>
              <w:autoSpaceDE w:val="0"/>
              <w:autoSpaceDN w:val="0"/>
              <w:adjustRightInd w:val="0"/>
              <w:jc w:val="both"/>
              <w:rPr>
                <w:sz w:val="18"/>
                <w:szCs w:val="18"/>
              </w:rPr>
            </w:pPr>
            <w:r w:rsidRPr="005C3A3C">
              <w:rPr>
                <w:sz w:val="18"/>
                <w:szCs w:val="18"/>
              </w:rPr>
              <w:t>Bu hareketler, doğadaki çeşitli etkenler ya da insanların bazı faaliyetlerine bağlı olarak yamaç dengesinin</w:t>
            </w:r>
            <w:r>
              <w:rPr>
                <w:sz w:val="18"/>
                <w:szCs w:val="18"/>
              </w:rPr>
              <w:t xml:space="preserve"> </w:t>
            </w:r>
            <w:r w:rsidRPr="005C3A3C">
              <w:rPr>
                <w:sz w:val="18"/>
                <w:szCs w:val="18"/>
              </w:rPr>
              <w:t>bozulması sonucu ortaya çıkar. Başlıca kütle hareketleri; heyelan, toprak kayması, kaya düşmesi ve çamur</w:t>
            </w:r>
            <w:r>
              <w:rPr>
                <w:sz w:val="18"/>
                <w:szCs w:val="18"/>
              </w:rPr>
              <w:t xml:space="preserve"> </w:t>
            </w:r>
            <w:r w:rsidRPr="005C3A3C">
              <w:rPr>
                <w:sz w:val="18"/>
                <w:szCs w:val="18"/>
              </w:rPr>
              <w:t>akıntılarıdır. Kütle hareketlerinden olan heyelanlar; dünyanın birçok yerinde görülmeleri,</w:t>
            </w:r>
            <w:r>
              <w:rPr>
                <w:sz w:val="18"/>
                <w:szCs w:val="18"/>
              </w:rPr>
              <w:t xml:space="preserve"> </w:t>
            </w:r>
            <w:r w:rsidRPr="005C3A3C">
              <w:rPr>
                <w:sz w:val="18"/>
                <w:szCs w:val="18"/>
              </w:rPr>
              <w:t>büyük can ve mal</w:t>
            </w:r>
            <w:r>
              <w:rPr>
                <w:sz w:val="18"/>
                <w:szCs w:val="18"/>
              </w:rPr>
              <w:t xml:space="preserve"> </w:t>
            </w:r>
            <w:r w:rsidRPr="005C3A3C">
              <w:rPr>
                <w:sz w:val="18"/>
                <w:szCs w:val="18"/>
              </w:rPr>
              <w:t>kayıplarına yol açmaları ve yeryüzünde çok büyük değişikliklere neden olmaları bakımından ayrı bir öneme</w:t>
            </w:r>
            <w:r>
              <w:rPr>
                <w:sz w:val="18"/>
                <w:szCs w:val="18"/>
              </w:rPr>
              <w:t xml:space="preserve"> </w:t>
            </w:r>
            <w:r w:rsidRPr="005C3A3C">
              <w:rPr>
                <w:sz w:val="18"/>
                <w:szCs w:val="18"/>
              </w:rPr>
              <w:t>sahiptir. Heyelanların başlıca nedenleri şunlardır:</w:t>
            </w:r>
          </w:p>
          <w:p w14:paraId="068713C8" w14:textId="77777777" w:rsidR="005C3A3C" w:rsidRPr="005C3A3C" w:rsidRDefault="005C3A3C" w:rsidP="005C3A3C">
            <w:pPr>
              <w:autoSpaceDE w:val="0"/>
              <w:autoSpaceDN w:val="0"/>
              <w:adjustRightInd w:val="0"/>
              <w:jc w:val="both"/>
              <w:rPr>
                <w:sz w:val="18"/>
                <w:szCs w:val="18"/>
              </w:rPr>
            </w:pPr>
            <w:r w:rsidRPr="005C3A3C">
              <w:rPr>
                <w:sz w:val="18"/>
                <w:szCs w:val="18"/>
              </w:rPr>
              <w:t>• Arazinin eğimli olması</w:t>
            </w:r>
          </w:p>
          <w:p w14:paraId="070E84AD" w14:textId="77777777" w:rsidR="005C3A3C" w:rsidRPr="005C3A3C" w:rsidRDefault="005C3A3C" w:rsidP="005C3A3C">
            <w:pPr>
              <w:autoSpaceDE w:val="0"/>
              <w:autoSpaceDN w:val="0"/>
              <w:adjustRightInd w:val="0"/>
              <w:jc w:val="both"/>
              <w:rPr>
                <w:sz w:val="18"/>
                <w:szCs w:val="18"/>
              </w:rPr>
            </w:pPr>
            <w:r w:rsidRPr="005C3A3C">
              <w:rPr>
                <w:sz w:val="18"/>
                <w:szCs w:val="18"/>
              </w:rPr>
              <w:t>• Toprağın suya doyması (şiddetli yağışlar veya kar erimeleri)</w:t>
            </w:r>
          </w:p>
          <w:p w14:paraId="530489FC" w14:textId="77777777" w:rsidR="005C3A3C" w:rsidRPr="005C3A3C" w:rsidRDefault="005C3A3C" w:rsidP="005C3A3C">
            <w:pPr>
              <w:autoSpaceDE w:val="0"/>
              <w:autoSpaceDN w:val="0"/>
              <w:adjustRightInd w:val="0"/>
              <w:jc w:val="both"/>
              <w:rPr>
                <w:sz w:val="18"/>
                <w:szCs w:val="18"/>
              </w:rPr>
            </w:pPr>
            <w:r w:rsidRPr="005C3A3C">
              <w:rPr>
                <w:sz w:val="18"/>
                <w:szCs w:val="18"/>
              </w:rPr>
              <w:t>• Arazinin yapısı (tabakaların eğim doğrultusunda uzanması ve killi tabakalaların varlığı)</w:t>
            </w:r>
          </w:p>
          <w:p w14:paraId="702E57AB" w14:textId="77777777" w:rsidR="005C3A3C" w:rsidRPr="005C3A3C" w:rsidRDefault="005C3A3C" w:rsidP="005C3A3C">
            <w:pPr>
              <w:autoSpaceDE w:val="0"/>
              <w:autoSpaceDN w:val="0"/>
              <w:adjustRightInd w:val="0"/>
              <w:jc w:val="both"/>
              <w:rPr>
                <w:sz w:val="18"/>
                <w:szCs w:val="18"/>
              </w:rPr>
            </w:pPr>
            <w:r w:rsidRPr="005C3A3C">
              <w:rPr>
                <w:sz w:val="18"/>
                <w:szCs w:val="18"/>
              </w:rPr>
              <w:t>• Depremler ve volkanik faaliyetler</w:t>
            </w:r>
          </w:p>
          <w:p w14:paraId="3CE63421" w14:textId="77777777" w:rsidR="005C3A3C" w:rsidRPr="005C3A3C" w:rsidRDefault="005C3A3C" w:rsidP="005C3A3C">
            <w:pPr>
              <w:autoSpaceDE w:val="0"/>
              <w:autoSpaceDN w:val="0"/>
              <w:adjustRightInd w:val="0"/>
              <w:jc w:val="both"/>
              <w:rPr>
                <w:sz w:val="18"/>
                <w:szCs w:val="18"/>
              </w:rPr>
            </w:pPr>
            <w:r w:rsidRPr="005C3A3C">
              <w:rPr>
                <w:sz w:val="18"/>
                <w:szCs w:val="18"/>
              </w:rPr>
              <w:t>• Bitki örtüsünün tahrip edilmesi</w:t>
            </w:r>
          </w:p>
          <w:p w14:paraId="666ABD50" w14:textId="77777777" w:rsidR="005C3A3C" w:rsidRPr="005C3A3C" w:rsidRDefault="005C3A3C" w:rsidP="005C3A3C">
            <w:pPr>
              <w:autoSpaceDE w:val="0"/>
              <w:autoSpaceDN w:val="0"/>
              <w:adjustRightInd w:val="0"/>
              <w:jc w:val="both"/>
              <w:rPr>
                <w:sz w:val="18"/>
                <w:szCs w:val="18"/>
              </w:rPr>
            </w:pPr>
            <w:r w:rsidRPr="005C3A3C">
              <w:rPr>
                <w:sz w:val="18"/>
                <w:szCs w:val="18"/>
              </w:rPr>
              <w:t>• Yamaç dengesini bozan insan faaliyetleri</w:t>
            </w:r>
          </w:p>
          <w:p w14:paraId="69E4AC6F" w14:textId="77777777" w:rsidR="0082631E" w:rsidRDefault="0082631E" w:rsidP="005C3A3C">
            <w:pPr>
              <w:autoSpaceDE w:val="0"/>
              <w:autoSpaceDN w:val="0"/>
              <w:adjustRightInd w:val="0"/>
              <w:jc w:val="both"/>
              <w:rPr>
                <w:sz w:val="18"/>
                <w:szCs w:val="18"/>
              </w:rPr>
            </w:pPr>
          </w:p>
          <w:p w14:paraId="0E5D9181" w14:textId="4947FDE9" w:rsidR="005C3A3C" w:rsidRDefault="005C3A3C" w:rsidP="005C3A3C">
            <w:pPr>
              <w:autoSpaceDE w:val="0"/>
              <w:autoSpaceDN w:val="0"/>
              <w:adjustRightInd w:val="0"/>
              <w:jc w:val="both"/>
              <w:rPr>
                <w:sz w:val="18"/>
                <w:szCs w:val="18"/>
              </w:rPr>
            </w:pPr>
            <w:r w:rsidRPr="005C3A3C">
              <w:rPr>
                <w:sz w:val="18"/>
                <w:szCs w:val="18"/>
              </w:rPr>
              <w:t>Heyelanlar; can kaybının yanı sıra tarım alanlarının zarar görmesine, toprak kaybının yaşanmasına, bitki</w:t>
            </w:r>
            <w:r w:rsidR="00B2212F">
              <w:rPr>
                <w:sz w:val="18"/>
                <w:szCs w:val="18"/>
              </w:rPr>
              <w:t xml:space="preserve"> </w:t>
            </w:r>
            <w:r w:rsidRPr="005C3A3C">
              <w:rPr>
                <w:sz w:val="18"/>
                <w:szCs w:val="18"/>
              </w:rPr>
              <w:t>örtüsünün tahrip olmasına ve doğal hayatın ortadan kalkmasına neden olabilmektedir</w:t>
            </w:r>
            <w:r w:rsidR="00B2212F">
              <w:rPr>
                <w:sz w:val="18"/>
                <w:szCs w:val="18"/>
              </w:rPr>
              <w:t xml:space="preserve">. </w:t>
            </w:r>
            <w:r w:rsidRPr="005C3A3C">
              <w:rPr>
                <w:sz w:val="18"/>
                <w:szCs w:val="18"/>
              </w:rPr>
              <w:t>Toprak kayması, suya doyan yüzeydeki toprağın anakayadan koparak yer değiştirmesi olayıdır. Bir başka</w:t>
            </w:r>
            <w:r w:rsidR="00B2212F">
              <w:rPr>
                <w:sz w:val="18"/>
                <w:szCs w:val="18"/>
              </w:rPr>
              <w:t xml:space="preserve"> </w:t>
            </w:r>
            <w:r w:rsidRPr="005C3A3C">
              <w:rPr>
                <w:sz w:val="18"/>
                <w:szCs w:val="18"/>
              </w:rPr>
              <w:t>kütle hareketi olan kaya düşmeleri; eğimli ve kayalık arazilerde daha çok deprem, donma-çözünme, heyelan,</w:t>
            </w:r>
            <w:r w:rsidR="00B2212F">
              <w:rPr>
                <w:sz w:val="18"/>
                <w:szCs w:val="18"/>
              </w:rPr>
              <w:t xml:space="preserve"> </w:t>
            </w:r>
            <w:r w:rsidRPr="005C3A3C">
              <w:rPr>
                <w:sz w:val="18"/>
                <w:szCs w:val="18"/>
              </w:rPr>
              <w:t>yol yapımı ve maden ocağında yürütülen faaliyetler</w:t>
            </w:r>
            <w:r w:rsidR="00B2212F">
              <w:rPr>
                <w:sz w:val="18"/>
                <w:szCs w:val="18"/>
              </w:rPr>
              <w:t xml:space="preserve"> </w:t>
            </w:r>
            <w:r w:rsidRPr="005C3A3C">
              <w:rPr>
                <w:sz w:val="18"/>
                <w:szCs w:val="18"/>
              </w:rPr>
              <w:t>sonucu meydana gelmektedir. Çoğunlukla kurak ve yarı</w:t>
            </w:r>
            <w:r w:rsidR="00B2212F">
              <w:rPr>
                <w:sz w:val="18"/>
                <w:szCs w:val="18"/>
              </w:rPr>
              <w:t xml:space="preserve"> </w:t>
            </w:r>
            <w:r w:rsidRPr="005C3A3C">
              <w:rPr>
                <w:sz w:val="18"/>
                <w:szCs w:val="18"/>
              </w:rPr>
              <w:t>kurak bölgelerde görülen çamur akıntıları ise suya doymuş yüzey malzemelerinin eğim doğrultusunda çok</w:t>
            </w:r>
            <w:r w:rsidR="00B2212F">
              <w:rPr>
                <w:sz w:val="18"/>
                <w:szCs w:val="18"/>
              </w:rPr>
              <w:t xml:space="preserve"> </w:t>
            </w:r>
            <w:r w:rsidRPr="005C3A3C">
              <w:rPr>
                <w:sz w:val="18"/>
                <w:szCs w:val="18"/>
              </w:rPr>
              <w:t>hızlı bir şekilde yer değiştirmesi şeklinde gerçekleşir</w:t>
            </w:r>
            <w:r w:rsidR="00B2212F">
              <w:rPr>
                <w:sz w:val="18"/>
                <w:szCs w:val="18"/>
              </w:rPr>
              <w:t>.</w:t>
            </w:r>
          </w:p>
          <w:p w14:paraId="43EBDFB2" w14:textId="77777777" w:rsidR="005C3A3C" w:rsidRPr="008A4B9C" w:rsidRDefault="005C3A3C" w:rsidP="00034422">
            <w:pPr>
              <w:autoSpaceDE w:val="0"/>
              <w:autoSpaceDN w:val="0"/>
              <w:adjustRightInd w:val="0"/>
              <w:jc w:val="both"/>
              <w:rPr>
                <w:sz w:val="18"/>
                <w:szCs w:val="18"/>
              </w:rPr>
            </w:pPr>
          </w:p>
          <w:p w14:paraId="07941BFF" w14:textId="266E19FC" w:rsidR="00BB4A8D" w:rsidRPr="008A4B9C" w:rsidRDefault="00344686" w:rsidP="00344686">
            <w:pPr>
              <w:autoSpaceDE w:val="0"/>
              <w:autoSpaceDN w:val="0"/>
              <w:adjustRightInd w:val="0"/>
              <w:jc w:val="both"/>
              <w:rPr>
                <w:sz w:val="18"/>
                <w:szCs w:val="18"/>
              </w:rPr>
            </w:pPr>
            <w:r w:rsidRPr="00344686">
              <w:rPr>
                <w:sz w:val="18"/>
                <w:szCs w:val="18"/>
              </w:rPr>
              <w:t>Önlenmesi çoğu kez mümkün olmayan kütle hareketleri,</w:t>
            </w:r>
            <w:r>
              <w:rPr>
                <w:sz w:val="18"/>
                <w:szCs w:val="18"/>
              </w:rPr>
              <w:t xml:space="preserve"> </w:t>
            </w:r>
            <w:r w:rsidRPr="00344686">
              <w:rPr>
                <w:sz w:val="18"/>
                <w:szCs w:val="18"/>
              </w:rPr>
              <w:t>can ve mal kaybının yanı sıra çevre sorunlarına</w:t>
            </w:r>
            <w:r>
              <w:rPr>
                <w:sz w:val="18"/>
                <w:szCs w:val="18"/>
              </w:rPr>
              <w:t xml:space="preserve"> </w:t>
            </w:r>
            <w:r w:rsidRPr="00344686">
              <w:rPr>
                <w:sz w:val="18"/>
                <w:szCs w:val="18"/>
              </w:rPr>
              <w:t>neden olmaktadır. Dolayısıyla bu hareketlerin</w:t>
            </w:r>
            <w:r>
              <w:rPr>
                <w:sz w:val="18"/>
                <w:szCs w:val="18"/>
              </w:rPr>
              <w:t xml:space="preserve"> </w:t>
            </w:r>
            <w:r w:rsidRPr="00344686">
              <w:rPr>
                <w:sz w:val="18"/>
                <w:szCs w:val="18"/>
              </w:rPr>
              <w:t>afetlere yol açtığı yerler tespit edilerek buralardaki</w:t>
            </w:r>
            <w:r>
              <w:rPr>
                <w:sz w:val="18"/>
                <w:szCs w:val="18"/>
              </w:rPr>
              <w:t xml:space="preserve"> </w:t>
            </w:r>
            <w:r w:rsidRPr="00344686">
              <w:rPr>
                <w:sz w:val="18"/>
                <w:szCs w:val="18"/>
              </w:rPr>
              <w:t>yapılaşmalar gözden geçirilmeli ve yenilerine izin</w:t>
            </w:r>
            <w:r>
              <w:rPr>
                <w:sz w:val="18"/>
                <w:szCs w:val="18"/>
              </w:rPr>
              <w:t xml:space="preserve"> </w:t>
            </w:r>
            <w:r w:rsidRPr="00344686">
              <w:rPr>
                <w:sz w:val="18"/>
                <w:szCs w:val="18"/>
              </w:rPr>
              <w:t>verilmemelidir. Buna rağmen bu bölgelerde yol,</w:t>
            </w:r>
            <w:r>
              <w:rPr>
                <w:sz w:val="18"/>
                <w:szCs w:val="18"/>
              </w:rPr>
              <w:t xml:space="preserve"> </w:t>
            </w:r>
            <w:r w:rsidRPr="00344686">
              <w:rPr>
                <w:sz w:val="18"/>
                <w:szCs w:val="18"/>
              </w:rPr>
              <w:t>köprü veya baraj gibi yapılar inşa edilecekse arazinin</w:t>
            </w:r>
            <w:r>
              <w:rPr>
                <w:sz w:val="18"/>
                <w:szCs w:val="18"/>
              </w:rPr>
              <w:t xml:space="preserve"> </w:t>
            </w:r>
            <w:r w:rsidRPr="00344686">
              <w:rPr>
                <w:sz w:val="18"/>
                <w:szCs w:val="18"/>
              </w:rPr>
              <w:t>coğrafi özellikleri dâhilinde destekleyici unsurlar</w:t>
            </w:r>
            <w:r>
              <w:rPr>
                <w:sz w:val="18"/>
                <w:szCs w:val="18"/>
              </w:rPr>
              <w:t xml:space="preserve"> </w:t>
            </w:r>
            <w:r w:rsidRPr="00344686">
              <w:rPr>
                <w:sz w:val="18"/>
                <w:szCs w:val="18"/>
              </w:rPr>
              <w:t>kullanılmalıdır</w:t>
            </w:r>
            <w:r>
              <w:rPr>
                <w:sz w:val="18"/>
                <w:szCs w:val="18"/>
              </w:rPr>
              <w:t>.</w:t>
            </w:r>
          </w:p>
          <w:p w14:paraId="7BC95C1A" w14:textId="77777777" w:rsidR="00BB4A8D" w:rsidRPr="008A4B9C" w:rsidRDefault="00BB4A8D" w:rsidP="00034422">
            <w:pPr>
              <w:autoSpaceDE w:val="0"/>
              <w:autoSpaceDN w:val="0"/>
              <w:adjustRightInd w:val="0"/>
              <w:jc w:val="both"/>
              <w:rPr>
                <w:sz w:val="18"/>
                <w:szCs w:val="18"/>
              </w:rPr>
            </w:pPr>
          </w:p>
          <w:p w14:paraId="6CE8061B" w14:textId="47EDE693" w:rsidR="00BB4A8D" w:rsidRPr="00285DFD" w:rsidRDefault="001963A8" w:rsidP="00034422">
            <w:pPr>
              <w:autoSpaceDE w:val="0"/>
              <w:autoSpaceDN w:val="0"/>
              <w:adjustRightInd w:val="0"/>
              <w:jc w:val="both"/>
              <w:rPr>
                <w:b/>
                <w:bCs/>
                <w:color w:val="FF0000"/>
                <w:sz w:val="18"/>
                <w:szCs w:val="18"/>
              </w:rPr>
            </w:pPr>
            <w:r w:rsidRPr="00285DFD">
              <w:rPr>
                <w:b/>
                <w:bCs/>
                <w:color w:val="FF0000"/>
                <w:sz w:val="18"/>
                <w:szCs w:val="18"/>
              </w:rPr>
              <w:t>Erozyon (Toprak Aşınımı)</w:t>
            </w:r>
          </w:p>
          <w:p w14:paraId="6DBEFAF0" w14:textId="6129828D" w:rsidR="001963A8" w:rsidRPr="001963A8" w:rsidRDefault="001963A8" w:rsidP="001963A8">
            <w:pPr>
              <w:autoSpaceDE w:val="0"/>
              <w:autoSpaceDN w:val="0"/>
              <w:adjustRightInd w:val="0"/>
              <w:jc w:val="both"/>
              <w:rPr>
                <w:sz w:val="18"/>
                <w:szCs w:val="18"/>
              </w:rPr>
            </w:pPr>
            <w:r w:rsidRPr="001963A8">
              <w:rPr>
                <w:sz w:val="18"/>
                <w:szCs w:val="18"/>
              </w:rPr>
              <w:t>Erozyon; bitki örtüsünün tahrip edilmesi sonucu</w:t>
            </w:r>
            <w:r>
              <w:rPr>
                <w:sz w:val="18"/>
                <w:szCs w:val="18"/>
              </w:rPr>
              <w:t xml:space="preserve"> </w:t>
            </w:r>
            <w:r w:rsidRPr="001963A8">
              <w:rPr>
                <w:sz w:val="18"/>
                <w:szCs w:val="18"/>
              </w:rPr>
              <w:t>toprağın su, rüzgâr ve insanların çeşitli faaliyetleriyle</w:t>
            </w:r>
            <w:r>
              <w:rPr>
                <w:sz w:val="18"/>
                <w:szCs w:val="18"/>
              </w:rPr>
              <w:t xml:space="preserve"> </w:t>
            </w:r>
            <w:r w:rsidRPr="001963A8">
              <w:rPr>
                <w:sz w:val="18"/>
                <w:szCs w:val="18"/>
              </w:rPr>
              <w:t>aşınarak taşınması olayıdır. Bu olay, genel anlamda</w:t>
            </w:r>
            <w:r>
              <w:rPr>
                <w:sz w:val="18"/>
                <w:szCs w:val="18"/>
              </w:rPr>
              <w:t xml:space="preserve"> </w:t>
            </w:r>
            <w:r w:rsidRPr="001963A8">
              <w:rPr>
                <w:sz w:val="18"/>
                <w:szCs w:val="18"/>
              </w:rPr>
              <w:t>doğal ve hızlandırılmış erozyon olmak üzere ikiye</w:t>
            </w:r>
            <w:r>
              <w:rPr>
                <w:sz w:val="18"/>
                <w:szCs w:val="18"/>
              </w:rPr>
              <w:t xml:space="preserve"> </w:t>
            </w:r>
            <w:r w:rsidRPr="001963A8">
              <w:rPr>
                <w:sz w:val="18"/>
                <w:szCs w:val="18"/>
              </w:rPr>
              <w:t>ayrılır. Doğadaki faaliyetlerin normal bir seyir içerisinde</w:t>
            </w:r>
            <w:r>
              <w:rPr>
                <w:sz w:val="18"/>
                <w:szCs w:val="18"/>
              </w:rPr>
              <w:t xml:space="preserve"> </w:t>
            </w:r>
            <w:r w:rsidRPr="001963A8">
              <w:rPr>
                <w:sz w:val="18"/>
                <w:szCs w:val="18"/>
              </w:rPr>
              <w:t>gerçekleşmesi sonucu doğal (jeolojik) erozyon</w:t>
            </w:r>
            <w:r>
              <w:rPr>
                <w:sz w:val="18"/>
                <w:szCs w:val="18"/>
              </w:rPr>
              <w:t xml:space="preserve"> </w:t>
            </w:r>
            <w:r w:rsidRPr="001963A8">
              <w:rPr>
                <w:sz w:val="18"/>
                <w:szCs w:val="18"/>
              </w:rPr>
              <w:t>meydana gelir. Bu erozyonla üst kısımdan taşınan</w:t>
            </w:r>
            <w:r>
              <w:rPr>
                <w:sz w:val="18"/>
                <w:szCs w:val="18"/>
              </w:rPr>
              <w:t xml:space="preserve"> </w:t>
            </w:r>
            <w:r w:rsidRPr="001963A8">
              <w:rPr>
                <w:sz w:val="18"/>
                <w:szCs w:val="18"/>
              </w:rPr>
              <w:t>toprağın yerine anakayanın ayrışması sonucu daha</w:t>
            </w:r>
            <w:r>
              <w:rPr>
                <w:sz w:val="18"/>
                <w:szCs w:val="18"/>
              </w:rPr>
              <w:t xml:space="preserve"> </w:t>
            </w:r>
            <w:r w:rsidRPr="001963A8">
              <w:rPr>
                <w:sz w:val="18"/>
                <w:szCs w:val="18"/>
              </w:rPr>
              <w:t>genç toprak tabakası oluşur. Dolayısıyla bu tür erozyonda</w:t>
            </w:r>
            <w:r>
              <w:rPr>
                <w:sz w:val="18"/>
                <w:szCs w:val="18"/>
              </w:rPr>
              <w:t xml:space="preserve"> </w:t>
            </w:r>
            <w:r w:rsidRPr="001963A8">
              <w:rPr>
                <w:sz w:val="18"/>
                <w:szCs w:val="18"/>
              </w:rPr>
              <w:t>afet meydana gelmez. Bir diğer tür olan hızlandırılmış</w:t>
            </w:r>
            <w:r>
              <w:rPr>
                <w:sz w:val="18"/>
                <w:szCs w:val="18"/>
              </w:rPr>
              <w:t xml:space="preserve"> </w:t>
            </w:r>
            <w:r w:rsidRPr="001963A8">
              <w:rPr>
                <w:sz w:val="18"/>
                <w:szCs w:val="18"/>
              </w:rPr>
              <w:t>erozyon ise insanın doğada toprak, su ve</w:t>
            </w:r>
          </w:p>
          <w:p w14:paraId="0CB37F6E" w14:textId="7B30E739" w:rsidR="001963A8" w:rsidRPr="008A4B9C" w:rsidRDefault="001963A8" w:rsidP="001963A8">
            <w:pPr>
              <w:autoSpaceDE w:val="0"/>
              <w:autoSpaceDN w:val="0"/>
              <w:adjustRightInd w:val="0"/>
              <w:jc w:val="both"/>
              <w:rPr>
                <w:sz w:val="18"/>
                <w:szCs w:val="18"/>
              </w:rPr>
            </w:pPr>
            <w:r w:rsidRPr="001963A8">
              <w:rPr>
                <w:sz w:val="18"/>
                <w:szCs w:val="18"/>
              </w:rPr>
              <w:t>bitki arasında var olan dengeyi bozmaya yönelik faaliyetleri</w:t>
            </w:r>
            <w:r>
              <w:rPr>
                <w:sz w:val="18"/>
                <w:szCs w:val="18"/>
              </w:rPr>
              <w:t xml:space="preserve"> </w:t>
            </w:r>
            <w:r w:rsidRPr="001963A8">
              <w:rPr>
                <w:sz w:val="18"/>
                <w:szCs w:val="18"/>
              </w:rPr>
              <w:t>sonucu toprağın aşınmasıyla meydana gelir.</w:t>
            </w:r>
            <w:r>
              <w:rPr>
                <w:sz w:val="18"/>
                <w:szCs w:val="18"/>
              </w:rPr>
              <w:t xml:space="preserve"> </w:t>
            </w:r>
            <w:r w:rsidRPr="001963A8">
              <w:rPr>
                <w:sz w:val="18"/>
                <w:szCs w:val="18"/>
              </w:rPr>
              <w:t>Dinipro'da bitkilerin tahribi sonucu meydana gelen</w:t>
            </w:r>
            <w:r>
              <w:rPr>
                <w:sz w:val="18"/>
                <w:szCs w:val="18"/>
              </w:rPr>
              <w:t xml:space="preserve"> </w:t>
            </w:r>
            <w:r w:rsidRPr="001963A8">
              <w:rPr>
                <w:sz w:val="18"/>
                <w:szCs w:val="18"/>
              </w:rPr>
              <w:t>hızlandırılmış erozyon (Ukrayna)</w:t>
            </w:r>
            <w:r>
              <w:rPr>
                <w:sz w:val="18"/>
                <w:szCs w:val="18"/>
              </w:rPr>
              <w:t xml:space="preserve"> </w:t>
            </w:r>
            <w:r w:rsidRPr="001963A8">
              <w:rPr>
                <w:sz w:val="18"/>
                <w:szCs w:val="18"/>
              </w:rPr>
              <w:t>Toprağın beşerî faaliyetler sonucu kullanılamayacak düzeyde incelmesi veya tamamen yok olması, o bölgede</w:t>
            </w:r>
            <w:r>
              <w:rPr>
                <w:sz w:val="18"/>
                <w:szCs w:val="18"/>
              </w:rPr>
              <w:t xml:space="preserve"> </w:t>
            </w:r>
            <w:r w:rsidRPr="001963A8">
              <w:rPr>
                <w:sz w:val="18"/>
                <w:szCs w:val="18"/>
              </w:rPr>
              <w:t>yaşayan insanlar için aynı zamanda bir afetin de başlangıcı demektir. Bir alanda erozyonun hızlanması</w:t>
            </w:r>
            <w:r>
              <w:rPr>
                <w:sz w:val="18"/>
                <w:szCs w:val="18"/>
              </w:rPr>
              <w:t xml:space="preserve"> </w:t>
            </w:r>
            <w:r w:rsidRPr="001963A8">
              <w:rPr>
                <w:sz w:val="18"/>
                <w:szCs w:val="18"/>
              </w:rPr>
              <w:t>ile mevcut denge bozulmaya başlar, topraktaki verim düşer, tarım alanları azalır, toplumda zamanla açlık ve</w:t>
            </w:r>
            <w:r>
              <w:rPr>
                <w:sz w:val="18"/>
                <w:szCs w:val="18"/>
              </w:rPr>
              <w:t xml:space="preserve"> </w:t>
            </w:r>
            <w:r w:rsidRPr="001963A8">
              <w:rPr>
                <w:sz w:val="18"/>
                <w:szCs w:val="18"/>
              </w:rPr>
              <w:t>kıtlık gibi sorunlar baş gösterir. Böyle bir durumun yaşanması, diğer afetlerin oluşumunu hızlandırarak insanların</w:t>
            </w:r>
            <w:r>
              <w:rPr>
                <w:sz w:val="18"/>
                <w:szCs w:val="18"/>
              </w:rPr>
              <w:t xml:space="preserve"> </w:t>
            </w:r>
            <w:r w:rsidRPr="001963A8">
              <w:rPr>
                <w:sz w:val="18"/>
                <w:szCs w:val="18"/>
              </w:rPr>
              <w:t>bulundukları yeri terk etmesine neden olabilir.</w:t>
            </w:r>
            <w:r>
              <w:rPr>
                <w:sz w:val="18"/>
                <w:szCs w:val="18"/>
              </w:rPr>
              <w:t xml:space="preserve"> </w:t>
            </w:r>
            <w:r w:rsidRPr="001963A8">
              <w:rPr>
                <w:sz w:val="18"/>
                <w:szCs w:val="18"/>
              </w:rPr>
              <w:t>Erozyon, yavaş gerçekleşir ancak kalıcı etkileri yıllar sonra ortaya çıktığında toplumu tamiri mümkün</w:t>
            </w:r>
            <w:r>
              <w:rPr>
                <w:sz w:val="18"/>
                <w:szCs w:val="18"/>
              </w:rPr>
              <w:t xml:space="preserve"> </w:t>
            </w:r>
            <w:r w:rsidRPr="001963A8">
              <w:rPr>
                <w:sz w:val="18"/>
                <w:szCs w:val="18"/>
              </w:rPr>
              <w:t>olmayan sonuçlarla da karşı karşıya bırakabilir.</w:t>
            </w:r>
          </w:p>
          <w:p w14:paraId="3E683072" w14:textId="77777777" w:rsidR="00BB4A8D" w:rsidRPr="008A4B9C" w:rsidRDefault="00BB4A8D" w:rsidP="00034422">
            <w:pPr>
              <w:autoSpaceDE w:val="0"/>
              <w:autoSpaceDN w:val="0"/>
              <w:adjustRightInd w:val="0"/>
              <w:jc w:val="both"/>
              <w:rPr>
                <w:sz w:val="18"/>
                <w:szCs w:val="18"/>
              </w:rPr>
            </w:pPr>
          </w:p>
          <w:p w14:paraId="4AB08160" w14:textId="7656EDC9" w:rsidR="00285DFD" w:rsidRPr="00285DFD" w:rsidRDefault="00285DFD" w:rsidP="00285DFD">
            <w:pPr>
              <w:autoSpaceDE w:val="0"/>
              <w:autoSpaceDN w:val="0"/>
              <w:adjustRightInd w:val="0"/>
              <w:jc w:val="both"/>
              <w:rPr>
                <w:sz w:val="18"/>
                <w:szCs w:val="18"/>
              </w:rPr>
            </w:pPr>
            <w:r w:rsidRPr="00285DFD">
              <w:rPr>
                <w:sz w:val="18"/>
                <w:szCs w:val="18"/>
              </w:rPr>
              <w:t>Bir bölgede erozyonun sıklığını ve etkilerini azaltmak</w:t>
            </w:r>
            <w:r>
              <w:rPr>
                <w:sz w:val="18"/>
                <w:szCs w:val="18"/>
              </w:rPr>
              <w:t xml:space="preserve"> </w:t>
            </w:r>
            <w:r w:rsidRPr="00285DFD">
              <w:rPr>
                <w:sz w:val="18"/>
                <w:szCs w:val="18"/>
              </w:rPr>
              <w:t>için alınabilecek başlıca önlemler şunlardır:</w:t>
            </w:r>
          </w:p>
          <w:p w14:paraId="318AF5DF" w14:textId="4A4BD9FB" w:rsidR="00285DFD" w:rsidRPr="00285DFD" w:rsidRDefault="00285DFD" w:rsidP="00285DFD">
            <w:pPr>
              <w:autoSpaceDE w:val="0"/>
              <w:autoSpaceDN w:val="0"/>
              <w:adjustRightInd w:val="0"/>
              <w:jc w:val="both"/>
              <w:rPr>
                <w:sz w:val="18"/>
                <w:szCs w:val="18"/>
              </w:rPr>
            </w:pPr>
            <w:r w:rsidRPr="00285DFD">
              <w:rPr>
                <w:sz w:val="18"/>
                <w:szCs w:val="18"/>
              </w:rPr>
              <w:t>• Bitki örtüsü tahribatı önlenerek ağaçlandırma</w:t>
            </w:r>
            <w:r>
              <w:rPr>
                <w:sz w:val="18"/>
                <w:szCs w:val="18"/>
              </w:rPr>
              <w:t xml:space="preserve"> </w:t>
            </w:r>
            <w:r w:rsidRPr="00285DFD">
              <w:rPr>
                <w:sz w:val="18"/>
                <w:szCs w:val="18"/>
              </w:rPr>
              <w:t>faaliyetleri artırılmalıdır.</w:t>
            </w:r>
          </w:p>
          <w:p w14:paraId="1CB9FFCA" w14:textId="28CA4ABF" w:rsidR="00285DFD" w:rsidRPr="00285DFD" w:rsidRDefault="00285DFD" w:rsidP="00285DFD">
            <w:pPr>
              <w:autoSpaceDE w:val="0"/>
              <w:autoSpaceDN w:val="0"/>
              <w:adjustRightInd w:val="0"/>
              <w:jc w:val="both"/>
              <w:rPr>
                <w:sz w:val="18"/>
                <w:szCs w:val="18"/>
              </w:rPr>
            </w:pPr>
            <w:r w:rsidRPr="00285DFD">
              <w:rPr>
                <w:sz w:val="18"/>
                <w:szCs w:val="18"/>
              </w:rPr>
              <w:t>• Eğimli arazilerde tarım yapılacaksa bu araziler</w:t>
            </w:r>
            <w:r>
              <w:rPr>
                <w:sz w:val="18"/>
                <w:szCs w:val="18"/>
              </w:rPr>
              <w:t xml:space="preserve"> </w:t>
            </w:r>
            <w:r w:rsidRPr="00285DFD">
              <w:rPr>
                <w:sz w:val="18"/>
                <w:szCs w:val="18"/>
              </w:rPr>
              <w:t>Basamaklandırılmalıdır</w:t>
            </w:r>
            <w:r>
              <w:rPr>
                <w:sz w:val="18"/>
                <w:szCs w:val="18"/>
              </w:rPr>
              <w:t>.</w:t>
            </w:r>
          </w:p>
          <w:p w14:paraId="7D80FA96" w14:textId="33A7335E" w:rsidR="00285DFD" w:rsidRPr="00285DFD" w:rsidRDefault="00285DFD" w:rsidP="00285DFD">
            <w:pPr>
              <w:autoSpaceDE w:val="0"/>
              <w:autoSpaceDN w:val="0"/>
              <w:adjustRightInd w:val="0"/>
              <w:jc w:val="both"/>
              <w:rPr>
                <w:sz w:val="18"/>
                <w:szCs w:val="18"/>
              </w:rPr>
            </w:pPr>
            <w:r w:rsidRPr="00285DFD">
              <w:rPr>
                <w:sz w:val="18"/>
                <w:szCs w:val="18"/>
              </w:rPr>
              <w:t>• Eğimli tarım arazileri, yüzeydeki su akışını azaltmak</w:t>
            </w:r>
            <w:r>
              <w:rPr>
                <w:sz w:val="18"/>
                <w:szCs w:val="18"/>
              </w:rPr>
              <w:t xml:space="preserve"> </w:t>
            </w:r>
            <w:r w:rsidRPr="00285DFD">
              <w:rPr>
                <w:sz w:val="18"/>
                <w:szCs w:val="18"/>
              </w:rPr>
              <w:t>için eğime dik sürülmelidir.</w:t>
            </w:r>
          </w:p>
          <w:p w14:paraId="045ED605" w14:textId="7EF09EC0" w:rsidR="00285DFD" w:rsidRPr="00285DFD" w:rsidRDefault="00285DFD" w:rsidP="00285DFD">
            <w:pPr>
              <w:autoSpaceDE w:val="0"/>
              <w:autoSpaceDN w:val="0"/>
              <w:adjustRightInd w:val="0"/>
              <w:jc w:val="both"/>
              <w:rPr>
                <w:sz w:val="18"/>
                <w:szCs w:val="18"/>
              </w:rPr>
            </w:pPr>
            <w:r w:rsidRPr="00285DFD">
              <w:rPr>
                <w:sz w:val="18"/>
                <w:szCs w:val="18"/>
              </w:rPr>
              <w:t>• Tarım alanlarında nadas tarımı yerine nöbetleşe</w:t>
            </w:r>
            <w:r>
              <w:rPr>
                <w:sz w:val="18"/>
                <w:szCs w:val="18"/>
              </w:rPr>
              <w:t xml:space="preserve"> </w:t>
            </w:r>
            <w:r w:rsidRPr="00285DFD">
              <w:rPr>
                <w:sz w:val="18"/>
                <w:szCs w:val="18"/>
              </w:rPr>
              <w:t>ekim yapılmalıdır.</w:t>
            </w:r>
          </w:p>
          <w:p w14:paraId="07BADBDD" w14:textId="5FD1AE81" w:rsidR="00285DFD" w:rsidRPr="00285DFD" w:rsidRDefault="00285DFD" w:rsidP="00285DFD">
            <w:pPr>
              <w:autoSpaceDE w:val="0"/>
              <w:autoSpaceDN w:val="0"/>
              <w:adjustRightInd w:val="0"/>
              <w:jc w:val="both"/>
              <w:rPr>
                <w:sz w:val="18"/>
                <w:szCs w:val="18"/>
              </w:rPr>
            </w:pPr>
            <w:r w:rsidRPr="00285DFD">
              <w:rPr>
                <w:sz w:val="18"/>
                <w:szCs w:val="18"/>
              </w:rPr>
              <w:t>• Hayvancılık faaliyetleri açısından çayır ve meralarda</w:t>
            </w:r>
            <w:r>
              <w:rPr>
                <w:sz w:val="18"/>
                <w:szCs w:val="18"/>
              </w:rPr>
              <w:t xml:space="preserve"> </w:t>
            </w:r>
            <w:r w:rsidRPr="00285DFD">
              <w:rPr>
                <w:sz w:val="18"/>
                <w:szCs w:val="18"/>
              </w:rPr>
              <w:t>zamanından önce ve aşırı otlatma yapılmamalıdır.</w:t>
            </w:r>
          </w:p>
          <w:p w14:paraId="1E751767" w14:textId="269174C5" w:rsidR="00BB4A8D" w:rsidRPr="008A4B9C" w:rsidRDefault="00285DFD" w:rsidP="00285DFD">
            <w:pPr>
              <w:autoSpaceDE w:val="0"/>
              <w:autoSpaceDN w:val="0"/>
              <w:adjustRightInd w:val="0"/>
              <w:jc w:val="both"/>
              <w:rPr>
                <w:sz w:val="18"/>
                <w:szCs w:val="18"/>
              </w:rPr>
            </w:pPr>
            <w:r w:rsidRPr="00285DFD">
              <w:rPr>
                <w:sz w:val="18"/>
                <w:szCs w:val="18"/>
              </w:rPr>
              <w:t>• Halk erozyona karşı bilinçlendirilmelidir.</w:t>
            </w:r>
          </w:p>
          <w:p w14:paraId="0C2BB399" w14:textId="1FFF4CB0" w:rsidR="00BB4A8D" w:rsidRPr="008A4B9C" w:rsidRDefault="00BB4A8D" w:rsidP="00034422">
            <w:pPr>
              <w:autoSpaceDE w:val="0"/>
              <w:autoSpaceDN w:val="0"/>
              <w:adjustRightInd w:val="0"/>
              <w:jc w:val="both"/>
              <w:rPr>
                <w:sz w:val="18"/>
                <w:szCs w:val="18"/>
              </w:rPr>
            </w:pPr>
          </w:p>
          <w:p w14:paraId="202DB449" w14:textId="62385003" w:rsidR="00E23785" w:rsidRPr="00AB005E" w:rsidRDefault="00AB005E" w:rsidP="00034422">
            <w:pPr>
              <w:autoSpaceDE w:val="0"/>
              <w:autoSpaceDN w:val="0"/>
              <w:adjustRightInd w:val="0"/>
              <w:jc w:val="both"/>
              <w:rPr>
                <w:b/>
                <w:bCs/>
                <w:color w:val="FF0000"/>
                <w:sz w:val="18"/>
                <w:szCs w:val="18"/>
              </w:rPr>
            </w:pPr>
            <w:r w:rsidRPr="00AB005E">
              <w:rPr>
                <w:b/>
                <w:bCs/>
                <w:color w:val="FF0000"/>
                <w:sz w:val="18"/>
                <w:szCs w:val="18"/>
              </w:rPr>
              <w:t>Şiddetli Rüzgar</w:t>
            </w:r>
          </w:p>
          <w:p w14:paraId="1B35C2C3" w14:textId="35D340D1" w:rsidR="00AB005E" w:rsidRPr="00AB005E" w:rsidRDefault="00AB005E" w:rsidP="00AB005E">
            <w:pPr>
              <w:autoSpaceDE w:val="0"/>
              <w:autoSpaceDN w:val="0"/>
              <w:adjustRightInd w:val="0"/>
              <w:jc w:val="both"/>
              <w:rPr>
                <w:sz w:val="18"/>
                <w:szCs w:val="18"/>
              </w:rPr>
            </w:pPr>
            <w:r w:rsidRPr="00AB005E">
              <w:rPr>
                <w:sz w:val="18"/>
                <w:szCs w:val="18"/>
              </w:rPr>
              <w:t>Şiddetli rüzgârlar, sonuçları itibarıyla zaman zaman afetlere yol açabilmektedir. Bu tür afetler değerlendirilirken</w:t>
            </w:r>
            <w:r>
              <w:rPr>
                <w:sz w:val="18"/>
                <w:szCs w:val="18"/>
              </w:rPr>
              <w:t xml:space="preserve"> </w:t>
            </w:r>
            <w:r w:rsidRPr="00AB005E">
              <w:rPr>
                <w:sz w:val="18"/>
                <w:szCs w:val="18"/>
              </w:rPr>
              <w:t>o yerin coğrafi özellikleri, rüzgârın esme zamanı, hızı ve yönü de birlikte değerlendirilmelidir. Bu</w:t>
            </w:r>
            <w:r>
              <w:rPr>
                <w:sz w:val="18"/>
                <w:szCs w:val="18"/>
              </w:rPr>
              <w:t xml:space="preserve"> </w:t>
            </w:r>
            <w:r w:rsidRPr="00AB005E">
              <w:rPr>
                <w:sz w:val="18"/>
                <w:szCs w:val="18"/>
              </w:rPr>
              <w:t>bağlamda yerel rüzgârlar (meltem, fön vb.), genel hava dolaşımına bağlı oluşan rüzgârlar (alize, batı rüzgârları</w:t>
            </w:r>
            <w:r>
              <w:rPr>
                <w:sz w:val="18"/>
                <w:szCs w:val="18"/>
              </w:rPr>
              <w:t xml:space="preserve"> </w:t>
            </w:r>
            <w:r w:rsidRPr="00AB005E">
              <w:rPr>
                <w:sz w:val="18"/>
                <w:szCs w:val="18"/>
              </w:rPr>
              <w:t>vb.) ve fırtına sistemleri içinde değerlendirilen rüzgârlar (kasırga, tornado vb.) insanları istenmeyen sonuçlarla</w:t>
            </w:r>
            <w:r>
              <w:rPr>
                <w:sz w:val="18"/>
                <w:szCs w:val="18"/>
              </w:rPr>
              <w:t xml:space="preserve"> </w:t>
            </w:r>
            <w:r w:rsidRPr="00AB005E">
              <w:rPr>
                <w:sz w:val="18"/>
                <w:szCs w:val="18"/>
              </w:rPr>
              <w:t>karşı karşıya bırakabilmektedir.</w:t>
            </w:r>
            <w:r>
              <w:rPr>
                <w:sz w:val="18"/>
                <w:szCs w:val="18"/>
              </w:rPr>
              <w:t xml:space="preserve"> </w:t>
            </w:r>
            <w:r w:rsidRPr="00AB005E">
              <w:rPr>
                <w:sz w:val="18"/>
                <w:szCs w:val="18"/>
              </w:rPr>
              <w:t>Saatteki hızı 60 km'nin üzerinde olan rüzgârların</w:t>
            </w:r>
            <w:r>
              <w:rPr>
                <w:sz w:val="18"/>
                <w:szCs w:val="18"/>
              </w:rPr>
              <w:t xml:space="preserve"> </w:t>
            </w:r>
            <w:r w:rsidRPr="00AB005E">
              <w:rPr>
                <w:sz w:val="18"/>
                <w:szCs w:val="18"/>
              </w:rPr>
              <w:t>şiddetli sağanak, yıldırım ve şimşekleri de beraberinde</w:t>
            </w:r>
            <w:r>
              <w:rPr>
                <w:sz w:val="18"/>
                <w:szCs w:val="18"/>
              </w:rPr>
              <w:t xml:space="preserve"> </w:t>
            </w:r>
            <w:r w:rsidRPr="00AB005E">
              <w:rPr>
                <w:sz w:val="18"/>
                <w:szCs w:val="18"/>
              </w:rPr>
              <w:t>getirecek şekilde tehlikeli sonuçlara yol açabildiği</w:t>
            </w:r>
            <w:r>
              <w:rPr>
                <w:sz w:val="18"/>
                <w:szCs w:val="18"/>
              </w:rPr>
              <w:t xml:space="preserve"> </w:t>
            </w:r>
            <w:r w:rsidRPr="00AB005E">
              <w:rPr>
                <w:sz w:val="18"/>
                <w:szCs w:val="18"/>
              </w:rPr>
              <w:t xml:space="preserve">atmosfer olayına </w:t>
            </w:r>
            <w:r w:rsidRPr="00AB005E">
              <w:rPr>
                <w:b/>
                <w:bCs/>
                <w:color w:val="FF0000"/>
                <w:sz w:val="18"/>
                <w:szCs w:val="18"/>
              </w:rPr>
              <w:t>fırtına</w:t>
            </w:r>
            <w:r w:rsidRPr="00AB005E">
              <w:rPr>
                <w:sz w:val="18"/>
                <w:szCs w:val="18"/>
              </w:rPr>
              <w:t xml:space="preserve"> denir.</w:t>
            </w:r>
            <w:r>
              <w:rPr>
                <w:sz w:val="18"/>
                <w:szCs w:val="18"/>
              </w:rPr>
              <w:t xml:space="preserve"> </w:t>
            </w:r>
            <w:r w:rsidRPr="00AB005E">
              <w:rPr>
                <w:sz w:val="18"/>
                <w:szCs w:val="18"/>
              </w:rPr>
              <w:t>Fırtınalar, bazen meteorolojik kökenli afetlere bazen</w:t>
            </w:r>
            <w:r>
              <w:rPr>
                <w:sz w:val="18"/>
                <w:szCs w:val="18"/>
              </w:rPr>
              <w:t xml:space="preserve"> </w:t>
            </w:r>
            <w:r w:rsidRPr="00AB005E">
              <w:rPr>
                <w:sz w:val="18"/>
                <w:szCs w:val="18"/>
              </w:rPr>
              <w:t>de diğer afetlerin oluşumuna ve yayılmasına neden</w:t>
            </w:r>
            <w:r>
              <w:rPr>
                <w:sz w:val="18"/>
                <w:szCs w:val="18"/>
              </w:rPr>
              <w:t xml:space="preserve"> </w:t>
            </w:r>
            <w:r w:rsidRPr="00AB005E">
              <w:rPr>
                <w:sz w:val="18"/>
                <w:szCs w:val="18"/>
              </w:rPr>
              <w:t>olur. Bu atmosfer olayı; şiddetli yağışlar sonucu deniz</w:t>
            </w:r>
            <w:r>
              <w:rPr>
                <w:sz w:val="18"/>
                <w:szCs w:val="18"/>
              </w:rPr>
              <w:t xml:space="preserve"> </w:t>
            </w:r>
            <w:r w:rsidRPr="00AB005E">
              <w:rPr>
                <w:sz w:val="18"/>
                <w:szCs w:val="18"/>
              </w:rPr>
              <w:t>kabarması, sel ve taşkın, yıldırım düşmesi, orman</w:t>
            </w:r>
            <w:r>
              <w:rPr>
                <w:sz w:val="18"/>
                <w:szCs w:val="18"/>
              </w:rPr>
              <w:t xml:space="preserve"> </w:t>
            </w:r>
            <w:r w:rsidRPr="00AB005E">
              <w:rPr>
                <w:sz w:val="18"/>
                <w:szCs w:val="18"/>
              </w:rPr>
              <w:t>yangınları ve deniz kazaları gibi birçok olumsuz olayı</w:t>
            </w:r>
            <w:r>
              <w:rPr>
                <w:sz w:val="18"/>
                <w:szCs w:val="18"/>
              </w:rPr>
              <w:t xml:space="preserve"> </w:t>
            </w:r>
            <w:r w:rsidRPr="00AB005E">
              <w:rPr>
                <w:sz w:val="18"/>
                <w:szCs w:val="18"/>
              </w:rPr>
              <w:t>da beraberinde getirir. Fırtınalar, dünyada görülen</w:t>
            </w:r>
          </w:p>
          <w:p w14:paraId="25626CBE" w14:textId="1DC1C4AB" w:rsidR="00AB005E" w:rsidRPr="008A4B9C" w:rsidRDefault="00AB005E" w:rsidP="00AB005E">
            <w:pPr>
              <w:autoSpaceDE w:val="0"/>
              <w:autoSpaceDN w:val="0"/>
              <w:adjustRightInd w:val="0"/>
              <w:jc w:val="both"/>
              <w:rPr>
                <w:sz w:val="18"/>
                <w:szCs w:val="18"/>
              </w:rPr>
            </w:pPr>
            <w:r w:rsidRPr="00AB005E">
              <w:rPr>
                <w:sz w:val="18"/>
                <w:szCs w:val="18"/>
              </w:rPr>
              <w:t>afetlerin yaklaşık %85'i ile ilişkili olduğundan en yaygın</w:t>
            </w:r>
            <w:r>
              <w:rPr>
                <w:sz w:val="18"/>
                <w:szCs w:val="18"/>
              </w:rPr>
              <w:t xml:space="preserve"> </w:t>
            </w:r>
            <w:r w:rsidRPr="00AB005E">
              <w:rPr>
                <w:sz w:val="18"/>
                <w:szCs w:val="18"/>
              </w:rPr>
              <w:t>ve yıkıcı tehditler arasında yer alır.</w:t>
            </w:r>
          </w:p>
          <w:p w14:paraId="462B6BFE" w14:textId="0ADAD5DB" w:rsidR="00E23785" w:rsidRPr="008A4B9C" w:rsidRDefault="00E23785" w:rsidP="00034422">
            <w:pPr>
              <w:autoSpaceDE w:val="0"/>
              <w:autoSpaceDN w:val="0"/>
              <w:adjustRightInd w:val="0"/>
              <w:jc w:val="both"/>
              <w:rPr>
                <w:sz w:val="18"/>
                <w:szCs w:val="18"/>
              </w:rPr>
            </w:pPr>
          </w:p>
          <w:p w14:paraId="557FDEE0" w14:textId="12B5223D" w:rsidR="00AB005E" w:rsidRPr="00AB005E" w:rsidRDefault="00AB005E" w:rsidP="00AB005E">
            <w:pPr>
              <w:autoSpaceDE w:val="0"/>
              <w:autoSpaceDN w:val="0"/>
              <w:adjustRightInd w:val="0"/>
              <w:jc w:val="both"/>
              <w:rPr>
                <w:sz w:val="18"/>
                <w:szCs w:val="18"/>
              </w:rPr>
            </w:pPr>
            <w:r w:rsidRPr="00AB005E">
              <w:rPr>
                <w:sz w:val="18"/>
                <w:szCs w:val="18"/>
              </w:rPr>
              <w:lastRenderedPageBreak/>
              <w:t>Fırtınalar; oluştuğu bölgeler, esiş hızları,</w:t>
            </w:r>
            <w:r>
              <w:rPr>
                <w:sz w:val="18"/>
                <w:szCs w:val="18"/>
              </w:rPr>
              <w:t xml:space="preserve"> </w:t>
            </w:r>
            <w:r w:rsidRPr="00AB005E">
              <w:rPr>
                <w:sz w:val="18"/>
                <w:szCs w:val="18"/>
              </w:rPr>
              <w:t>bıraktığı</w:t>
            </w:r>
            <w:r>
              <w:rPr>
                <w:sz w:val="18"/>
                <w:szCs w:val="18"/>
              </w:rPr>
              <w:t xml:space="preserve"> </w:t>
            </w:r>
            <w:r w:rsidRPr="00AB005E">
              <w:rPr>
                <w:sz w:val="18"/>
                <w:szCs w:val="18"/>
              </w:rPr>
              <w:t>yağış miktarı ve neden olduğu yağış türlerine göre</w:t>
            </w:r>
            <w:r>
              <w:rPr>
                <w:sz w:val="18"/>
                <w:szCs w:val="18"/>
              </w:rPr>
              <w:t xml:space="preserve"> </w:t>
            </w:r>
            <w:r w:rsidRPr="00AB005E">
              <w:rPr>
                <w:sz w:val="18"/>
                <w:szCs w:val="18"/>
              </w:rPr>
              <w:t>çeşitli isimler alır. Fırtınaların en hızlı gelişen ve en</w:t>
            </w:r>
            <w:r>
              <w:rPr>
                <w:sz w:val="18"/>
                <w:szCs w:val="18"/>
              </w:rPr>
              <w:t xml:space="preserve"> </w:t>
            </w:r>
            <w:r w:rsidRPr="00AB005E">
              <w:rPr>
                <w:sz w:val="18"/>
                <w:szCs w:val="18"/>
              </w:rPr>
              <w:t xml:space="preserve">yıkıcı etkiye sahip olanına </w:t>
            </w:r>
            <w:r w:rsidRPr="00AB005E">
              <w:rPr>
                <w:b/>
                <w:bCs/>
                <w:color w:val="FF0000"/>
                <w:sz w:val="18"/>
                <w:szCs w:val="18"/>
              </w:rPr>
              <w:t>kasırga</w:t>
            </w:r>
            <w:r>
              <w:rPr>
                <w:sz w:val="18"/>
                <w:szCs w:val="18"/>
              </w:rPr>
              <w:t xml:space="preserve"> </w:t>
            </w:r>
            <w:r w:rsidRPr="00AB005E">
              <w:rPr>
                <w:sz w:val="18"/>
                <w:szCs w:val="18"/>
              </w:rPr>
              <w:t>denir. Daha çok</w:t>
            </w:r>
            <w:r>
              <w:rPr>
                <w:sz w:val="18"/>
                <w:szCs w:val="18"/>
              </w:rPr>
              <w:t xml:space="preserve"> </w:t>
            </w:r>
            <w:r w:rsidRPr="00AB005E">
              <w:rPr>
                <w:sz w:val="18"/>
                <w:szCs w:val="18"/>
              </w:rPr>
              <w:t>tropikal bölgelerde</w:t>
            </w:r>
            <w:r>
              <w:rPr>
                <w:sz w:val="18"/>
                <w:szCs w:val="18"/>
              </w:rPr>
              <w:t xml:space="preserve"> </w:t>
            </w:r>
            <w:r w:rsidRPr="00AB005E">
              <w:rPr>
                <w:sz w:val="18"/>
                <w:szCs w:val="18"/>
              </w:rPr>
              <w:t>etkili olan ve sel oluşumuna neden</w:t>
            </w:r>
            <w:r>
              <w:rPr>
                <w:sz w:val="18"/>
                <w:szCs w:val="18"/>
              </w:rPr>
              <w:t xml:space="preserve"> </w:t>
            </w:r>
            <w:r w:rsidRPr="00AB005E">
              <w:rPr>
                <w:sz w:val="18"/>
                <w:szCs w:val="18"/>
              </w:rPr>
              <w:t>olabilecek kadar fazla yağış bırakan kasırgalar,</w:t>
            </w:r>
            <w:r>
              <w:rPr>
                <w:sz w:val="18"/>
                <w:szCs w:val="18"/>
              </w:rPr>
              <w:t xml:space="preserve"> </w:t>
            </w:r>
            <w:r w:rsidRPr="00AB005E">
              <w:rPr>
                <w:sz w:val="18"/>
                <w:szCs w:val="18"/>
              </w:rPr>
              <w:t>ağaçları kökünden sökerek araçları ters çevirebilecek</w:t>
            </w:r>
            <w:r>
              <w:rPr>
                <w:sz w:val="18"/>
                <w:szCs w:val="18"/>
              </w:rPr>
              <w:t xml:space="preserve"> </w:t>
            </w:r>
            <w:r w:rsidRPr="00AB005E">
              <w:rPr>
                <w:sz w:val="18"/>
                <w:szCs w:val="18"/>
              </w:rPr>
              <w:t>bir etkiye sahiptir. Afete neden olan bölgelerde</w:t>
            </w:r>
            <w:r>
              <w:rPr>
                <w:sz w:val="18"/>
                <w:szCs w:val="18"/>
              </w:rPr>
              <w:t xml:space="preserve"> </w:t>
            </w:r>
            <w:r w:rsidRPr="00AB005E">
              <w:rPr>
                <w:sz w:val="18"/>
                <w:szCs w:val="18"/>
              </w:rPr>
              <w:t>farklı isimlerle anılan bu tropikal fırtınalar, özellikle</w:t>
            </w:r>
            <w:r>
              <w:rPr>
                <w:sz w:val="18"/>
                <w:szCs w:val="18"/>
              </w:rPr>
              <w:t xml:space="preserve"> </w:t>
            </w:r>
            <w:r w:rsidRPr="00AB005E">
              <w:rPr>
                <w:sz w:val="18"/>
                <w:szCs w:val="18"/>
              </w:rPr>
              <w:t>de kıyı kesimlerde büyük hasara neden olur. ABD,</w:t>
            </w:r>
            <w:r>
              <w:rPr>
                <w:sz w:val="18"/>
                <w:szCs w:val="18"/>
              </w:rPr>
              <w:t xml:space="preserve"> </w:t>
            </w:r>
            <w:r w:rsidRPr="00AB005E">
              <w:rPr>
                <w:sz w:val="18"/>
                <w:szCs w:val="18"/>
              </w:rPr>
              <w:t>Meksika, Küba, Filipinler,</w:t>
            </w:r>
            <w:r>
              <w:rPr>
                <w:sz w:val="18"/>
                <w:szCs w:val="18"/>
              </w:rPr>
              <w:t xml:space="preserve"> </w:t>
            </w:r>
            <w:r w:rsidRPr="00AB005E">
              <w:rPr>
                <w:sz w:val="18"/>
                <w:szCs w:val="18"/>
              </w:rPr>
              <w:t>Japonya, Çin, Vietnam ve</w:t>
            </w:r>
          </w:p>
          <w:p w14:paraId="084AD93A" w14:textId="3E1A5D63" w:rsidR="00E23785" w:rsidRPr="008A4B9C" w:rsidRDefault="00AB005E" w:rsidP="00AB005E">
            <w:pPr>
              <w:autoSpaceDE w:val="0"/>
              <w:autoSpaceDN w:val="0"/>
              <w:adjustRightInd w:val="0"/>
              <w:jc w:val="both"/>
              <w:rPr>
                <w:sz w:val="18"/>
                <w:szCs w:val="18"/>
              </w:rPr>
            </w:pPr>
            <w:r w:rsidRPr="00AB005E">
              <w:rPr>
                <w:sz w:val="18"/>
                <w:szCs w:val="18"/>
              </w:rPr>
              <w:t>Tayvan kasırgalardan</w:t>
            </w:r>
            <w:r>
              <w:rPr>
                <w:sz w:val="18"/>
                <w:szCs w:val="18"/>
              </w:rPr>
              <w:t xml:space="preserve"> </w:t>
            </w:r>
            <w:r w:rsidRPr="00AB005E">
              <w:rPr>
                <w:sz w:val="18"/>
                <w:szCs w:val="18"/>
              </w:rPr>
              <w:t>en çok etkilenen ülkelere örnek</w:t>
            </w:r>
            <w:r>
              <w:rPr>
                <w:sz w:val="18"/>
                <w:szCs w:val="18"/>
              </w:rPr>
              <w:t xml:space="preserve"> </w:t>
            </w:r>
            <w:r w:rsidRPr="00AB005E">
              <w:rPr>
                <w:sz w:val="18"/>
                <w:szCs w:val="18"/>
              </w:rPr>
              <w:t>verilebilir</w:t>
            </w:r>
            <w:r>
              <w:rPr>
                <w:sz w:val="18"/>
                <w:szCs w:val="18"/>
              </w:rPr>
              <w:t>.</w:t>
            </w:r>
          </w:p>
          <w:p w14:paraId="492613A3" w14:textId="54CC2F1A" w:rsidR="00E23785" w:rsidRPr="008A4B9C" w:rsidRDefault="00E23785" w:rsidP="00034422">
            <w:pPr>
              <w:autoSpaceDE w:val="0"/>
              <w:autoSpaceDN w:val="0"/>
              <w:adjustRightInd w:val="0"/>
              <w:jc w:val="both"/>
              <w:rPr>
                <w:sz w:val="18"/>
                <w:szCs w:val="18"/>
              </w:rPr>
            </w:pPr>
          </w:p>
          <w:p w14:paraId="37174DC6" w14:textId="2FBB2359" w:rsidR="00BB4A8D" w:rsidRPr="008A4B9C" w:rsidRDefault="0072339C" w:rsidP="0072339C">
            <w:pPr>
              <w:autoSpaceDE w:val="0"/>
              <w:autoSpaceDN w:val="0"/>
              <w:adjustRightInd w:val="0"/>
              <w:jc w:val="both"/>
              <w:rPr>
                <w:sz w:val="18"/>
                <w:szCs w:val="18"/>
              </w:rPr>
            </w:pPr>
            <w:r w:rsidRPr="0072339C">
              <w:rPr>
                <w:sz w:val="18"/>
                <w:szCs w:val="18"/>
              </w:rPr>
              <w:t>Sıcak ve nemli hava kütlesinin hızlı bir biçimde</w:t>
            </w:r>
            <w:r>
              <w:rPr>
                <w:sz w:val="18"/>
                <w:szCs w:val="18"/>
              </w:rPr>
              <w:t xml:space="preserve"> </w:t>
            </w:r>
            <w:r w:rsidRPr="0072339C">
              <w:rPr>
                <w:sz w:val="18"/>
                <w:szCs w:val="18"/>
              </w:rPr>
              <w:t xml:space="preserve">dönerek yükselmesi sonucu </w:t>
            </w:r>
            <w:r w:rsidRPr="0072339C">
              <w:rPr>
                <w:b/>
                <w:bCs/>
                <w:color w:val="FF0000"/>
                <w:sz w:val="18"/>
                <w:szCs w:val="18"/>
              </w:rPr>
              <w:t>hortum (tornado)</w:t>
            </w:r>
            <w:r w:rsidRPr="0072339C">
              <w:rPr>
                <w:color w:val="FF0000"/>
                <w:sz w:val="18"/>
                <w:szCs w:val="18"/>
              </w:rPr>
              <w:t xml:space="preserve"> </w:t>
            </w:r>
            <w:r w:rsidRPr="0072339C">
              <w:rPr>
                <w:sz w:val="18"/>
                <w:szCs w:val="18"/>
              </w:rPr>
              <w:t>oluşur.</w:t>
            </w:r>
            <w:r>
              <w:rPr>
                <w:sz w:val="18"/>
                <w:szCs w:val="18"/>
              </w:rPr>
              <w:t xml:space="preserve"> </w:t>
            </w:r>
            <w:r w:rsidRPr="0072339C">
              <w:rPr>
                <w:sz w:val="18"/>
                <w:szCs w:val="18"/>
              </w:rPr>
              <w:t>Hortumlar, çok soğuk ve kuru olan polar (kutbi)</w:t>
            </w:r>
            <w:r>
              <w:rPr>
                <w:sz w:val="18"/>
                <w:szCs w:val="18"/>
              </w:rPr>
              <w:t xml:space="preserve"> </w:t>
            </w:r>
            <w:r w:rsidRPr="0072339C">
              <w:rPr>
                <w:sz w:val="18"/>
                <w:szCs w:val="18"/>
              </w:rPr>
              <w:t>hava kütlesi ile çok sıcak ve nemli olan tropikal hava</w:t>
            </w:r>
            <w:r>
              <w:rPr>
                <w:sz w:val="18"/>
                <w:szCs w:val="18"/>
              </w:rPr>
              <w:t xml:space="preserve"> </w:t>
            </w:r>
            <w:r w:rsidRPr="0072339C">
              <w:rPr>
                <w:sz w:val="18"/>
                <w:szCs w:val="18"/>
              </w:rPr>
              <w:t>kütlesinin karşılaşma alanlarında oluşur. Dönerek</w:t>
            </w:r>
            <w:r>
              <w:rPr>
                <w:sz w:val="18"/>
                <w:szCs w:val="18"/>
              </w:rPr>
              <w:t xml:space="preserve"> </w:t>
            </w:r>
            <w:r w:rsidRPr="0072339C">
              <w:rPr>
                <w:sz w:val="18"/>
                <w:szCs w:val="18"/>
              </w:rPr>
              <w:t>yükselen bu hortumlar, geçtikleri yerlerde genellikle</w:t>
            </w:r>
            <w:r>
              <w:rPr>
                <w:sz w:val="18"/>
                <w:szCs w:val="18"/>
              </w:rPr>
              <w:t xml:space="preserve"> </w:t>
            </w:r>
            <w:r w:rsidRPr="0072339C">
              <w:rPr>
                <w:sz w:val="18"/>
                <w:szCs w:val="18"/>
              </w:rPr>
              <w:t>afet oluşumuna neden olur. Her şeyi havaya savurarak</w:t>
            </w:r>
            <w:r>
              <w:rPr>
                <w:sz w:val="18"/>
                <w:szCs w:val="18"/>
              </w:rPr>
              <w:t xml:space="preserve"> </w:t>
            </w:r>
            <w:r w:rsidRPr="0072339C">
              <w:rPr>
                <w:sz w:val="18"/>
                <w:szCs w:val="18"/>
              </w:rPr>
              <w:t>büyük yıkımlara neden olan hortumlar; ağaçları</w:t>
            </w:r>
            <w:r>
              <w:rPr>
                <w:sz w:val="18"/>
                <w:szCs w:val="18"/>
              </w:rPr>
              <w:t xml:space="preserve"> </w:t>
            </w:r>
            <w:r w:rsidRPr="0072339C">
              <w:rPr>
                <w:sz w:val="18"/>
                <w:szCs w:val="18"/>
              </w:rPr>
              <w:t>kökünden söker, araçları bazen de evleri uçurarak</w:t>
            </w:r>
            <w:r>
              <w:rPr>
                <w:sz w:val="18"/>
                <w:szCs w:val="18"/>
              </w:rPr>
              <w:t xml:space="preserve"> </w:t>
            </w:r>
            <w:r w:rsidRPr="0072339C">
              <w:rPr>
                <w:sz w:val="18"/>
                <w:szCs w:val="18"/>
              </w:rPr>
              <w:t>can ve mal kayıplarının yaşandığı bir afete dönüşür</w:t>
            </w:r>
            <w:r>
              <w:rPr>
                <w:sz w:val="18"/>
                <w:szCs w:val="18"/>
              </w:rPr>
              <w:t>.</w:t>
            </w:r>
          </w:p>
          <w:p w14:paraId="536197D1" w14:textId="2C7721BB" w:rsidR="00E23785" w:rsidRDefault="00E23785" w:rsidP="00034422">
            <w:pPr>
              <w:autoSpaceDE w:val="0"/>
              <w:autoSpaceDN w:val="0"/>
              <w:adjustRightInd w:val="0"/>
              <w:jc w:val="both"/>
              <w:rPr>
                <w:sz w:val="18"/>
                <w:szCs w:val="18"/>
              </w:rPr>
            </w:pPr>
          </w:p>
          <w:p w14:paraId="7155CBB0" w14:textId="696CB601" w:rsidR="00EC2DAB" w:rsidRPr="002B5E73" w:rsidRDefault="00DE3018" w:rsidP="00034422">
            <w:pPr>
              <w:autoSpaceDE w:val="0"/>
              <w:autoSpaceDN w:val="0"/>
              <w:adjustRightInd w:val="0"/>
              <w:jc w:val="both"/>
              <w:rPr>
                <w:b/>
                <w:bCs/>
                <w:color w:val="FF0000"/>
                <w:sz w:val="18"/>
                <w:szCs w:val="18"/>
              </w:rPr>
            </w:pPr>
            <w:r w:rsidRPr="002B5E73">
              <w:rPr>
                <w:b/>
                <w:bCs/>
                <w:color w:val="FF0000"/>
                <w:sz w:val="18"/>
                <w:szCs w:val="18"/>
              </w:rPr>
              <w:t>Sel ve Taşkın Olayları</w:t>
            </w:r>
          </w:p>
          <w:p w14:paraId="0A8F20AE" w14:textId="17357DD6" w:rsidR="00DE3018" w:rsidRDefault="002F79A7" w:rsidP="00DE3018">
            <w:pPr>
              <w:autoSpaceDE w:val="0"/>
              <w:autoSpaceDN w:val="0"/>
              <w:adjustRightInd w:val="0"/>
              <w:jc w:val="both"/>
              <w:rPr>
                <w:sz w:val="18"/>
                <w:szCs w:val="18"/>
              </w:rPr>
            </w:pPr>
            <w:r>
              <w:drawing>
                <wp:anchor distT="0" distB="0" distL="114300" distR="114300" simplePos="0" relativeHeight="251658240" behindDoc="0" locked="0" layoutInCell="1" allowOverlap="1" wp14:anchorId="7CF98090" wp14:editId="076C00F7">
                  <wp:simplePos x="0" y="0"/>
                  <wp:positionH relativeFrom="column">
                    <wp:posOffset>3847465</wp:posOffset>
                  </wp:positionH>
                  <wp:positionV relativeFrom="paragraph">
                    <wp:posOffset>64770</wp:posOffset>
                  </wp:positionV>
                  <wp:extent cx="2725420" cy="1519555"/>
                  <wp:effectExtent l="0" t="0" r="0" b="4445"/>
                  <wp:wrapThrough wrapText="bothSides">
                    <wp:wrapPolygon edited="0">
                      <wp:start x="0" y="0"/>
                      <wp:lineTo x="0" y="21392"/>
                      <wp:lineTo x="21439" y="21392"/>
                      <wp:lineTo x="21439"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5420" cy="1519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018" w:rsidRPr="00DE3018">
              <w:rPr>
                <w:sz w:val="18"/>
                <w:szCs w:val="18"/>
              </w:rPr>
              <w:t>Yeryüzünün büyük bir bölümünde görülen ve</w:t>
            </w:r>
            <w:r w:rsidR="00DE3018">
              <w:rPr>
                <w:sz w:val="18"/>
                <w:szCs w:val="18"/>
              </w:rPr>
              <w:t xml:space="preserve"> </w:t>
            </w:r>
            <w:r w:rsidR="00DE3018" w:rsidRPr="00DE3018">
              <w:rPr>
                <w:sz w:val="18"/>
                <w:szCs w:val="18"/>
              </w:rPr>
              <w:t>ciddi anlamda can ve mal kaybına neden olan su baskınları,</w:t>
            </w:r>
            <w:r w:rsidR="00DE3018">
              <w:rPr>
                <w:sz w:val="18"/>
                <w:szCs w:val="18"/>
              </w:rPr>
              <w:t xml:space="preserve"> </w:t>
            </w:r>
            <w:r w:rsidR="00DE3018" w:rsidRPr="00DE3018">
              <w:rPr>
                <w:sz w:val="18"/>
                <w:szCs w:val="18"/>
              </w:rPr>
              <w:t>genelde sel ve taşkınlar olmak üzere ikiye</w:t>
            </w:r>
            <w:r w:rsidR="00DE3018">
              <w:rPr>
                <w:sz w:val="18"/>
                <w:szCs w:val="18"/>
              </w:rPr>
              <w:t xml:space="preserve"> </w:t>
            </w:r>
            <w:r w:rsidR="00DE3018" w:rsidRPr="00DE3018">
              <w:rPr>
                <w:sz w:val="18"/>
                <w:szCs w:val="18"/>
              </w:rPr>
              <w:t>ayrılır.</w:t>
            </w:r>
            <w:r w:rsidR="00DE3018">
              <w:rPr>
                <w:sz w:val="18"/>
                <w:szCs w:val="18"/>
              </w:rPr>
              <w:t xml:space="preserve"> </w:t>
            </w:r>
            <w:r w:rsidR="00DE3018" w:rsidRPr="00DE3018">
              <w:rPr>
                <w:sz w:val="18"/>
                <w:szCs w:val="18"/>
              </w:rPr>
              <w:t>Ani ve şiddetli yağışlar ile kar erimeleri sonucu</w:t>
            </w:r>
            <w:r w:rsidR="00DE3018">
              <w:rPr>
                <w:sz w:val="18"/>
                <w:szCs w:val="18"/>
              </w:rPr>
              <w:t xml:space="preserve"> </w:t>
            </w:r>
            <w:r w:rsidR="00DE3018" w:rsidRPr="00DE3018">
              <w:rPr>
                <w:sz w:val="18"/>
                <w:szCs w:val="18"/>
              </w:rPr>
              <w:t xml:space="preserve">oluşan hızlı akışa sahip sulara </w:t>
            </w:r>
            <w:r w:rsidR="00DE3018" w:rsidRPr="002B5E73">
              <w:rPr>
                <w:b/>
                <w:bCs/>
                <w:color w:val="FF0000"/>
                <w:sz w:val="18"/>
                <w:szCs w:val="18"/>
              </w:rPr>
              <w:t>sel</w:t>
            </w:r>
            <w:r w:rsidR="00DE3018" w:rsidRPr="00DE3018">
              <w:rPr>
                <w:sz w:val="18"/>
                <w:szCs w:val="18"/>
              </w:rPr>
              <w:t xml:space="preserve"> denir. Akarsuyun</w:t>
            </w:r>
            <w:r w:rsidR="00DE3018">
              <w:rPr>
                <w:sz w:val="18"/>
                <w:szCs w:val="18"/>
              </w:rPr>
              <w:t xml:space="preserve"> </w:t>
            </w:r>
            <w:r w:rsidR="00DE3018" w:rsidRPr="00DE3018">
              <w:rPr>
                <w:sz w:val="18"/>
                <w:szCs w:val="18"/>
              </w:rPr>
              <w:t>sahip olduğu akımın artmasıyla taşıdığı sumiktarının</w:t>
            </w:r>
            <w:r w:rsidR="00DE3018">
              <w:rPr>
                <w:sz w:val="18"/>
                <w:szCs w:val="18"/>
              </w:rPr>
              <w:t xml:space="preserve"> </w:t>
            </w:r>
            <w:r w:rsidR="00DE3018" w:rsidRPr="00DE3018">
              <w:rPr>
                <w:sz w:val="18"/>
                <w:szCs w:val="18"/>
              </w:rPr>
              <w:t>çevredeki arazilerde göllenmesine</w:t>
            </w:r>
            <w:r w:rsidR="00DE3018">
              <w:rPr>
                <w:sz w:val="18"/>
                <w:szCs w:val="18"/>
              </w:rPr>
              <w:t xml:space="preserve"> </w:t>
            </w:r>
            <w:r w:rsidR="00DE3018" w:rsidRPr="00DE3018">
              <w:rPr>
                <w:sz w:val="18"/>
                <w:szCs w:val="18"/>
              </w:rPr>
              <w:t xml:space="preserve">de </w:t>
            </w:r>
            <w:r w:rsidR="00DE3018" w:rsidRPr="002B5E73">
              <w:rPr>
                <w:b/>
                <w:bCs/>
                <w:color w:val="FF0000"/>
                <w:sz w:val="18"/>
                <w:szCs w:val="18"/>
              </w:rPr>
              <w:t>taşkın</w:t>
            </w:r>
            <w:r w:rsidR="00DE3018" w:rsidRPr="00DE3018">
              <w:rPr>
                <w:sz w:val="18"/>
                <w:szCs w:val="18"/>
              </w:rPr>
              <w:t xml:space="preserve"> adı</w:t>
            </w:r>
            <w:r w:rsidR="00DE3018">
              <w:rPr>
                <w:sz w:val="18"/>
                <w:szCs w:val="18"/>
              </w:rPr>
              <w:t xml:space="preserve"> </w:t>
            </w:r>
            <w:r w:rsidR="00DE3018" w:rsidRPr="00DE3018">
              <w:rPr>
                <w:sz w:val="18"/>
                <w:szCs w:val="18"/>
              </w:rPr>
              <w:t>verilir</w:t>
            </w:r>
            <w:r w:rsidR="00DE3018">
              <w:rPr>
                <w:sz w:val="18"/>
                <w:szCs w:val="18"/>
              </w:rPr>
              <w:t xml:space="preserve">. </w:t>
            </w:r>
            <w:r w:rsidR="00DE3018" w:rsidRPr="00DE3018">
              <w:rPr>
                <w:sz w:val="18"/>
                <w:szCs w:val="18"/>
              </w:rPr>
              <w:t>Dünyada meydana gelebilecek sel felaketlerinin</w:t>
            </w:r>
            <w:r w:rsidR="00DE3018">
              <w:rPr>
                <w:sz w:val="18"/>
                <w:szCs w:val="18"/>
              </w:rPr>
              <w:t xml:space="preserve"> </w:t>
            </w:r>
            <w:r w:rsidR="00DE3018" w:rsidRPr="00DE3018">
              <w:rPr>
                <w:sz w:val="18"/>
                <w:szCs w:val="18"/>
              </w:rPr>
              <w:t>önceden tahmini ve bu felaketlerden korunma yolları</w:t>
            </w:r>
            <w:r w:rsidR="00DE3018">
              <w:rPr>
                <w:sz w:val="18"/>
                <w:szCs w:val="18"/>
              </w:rPr>
              <w:t xml:space="preserve"> </w:t>
            </w:r>
            <w:r w:rsidR="00DE3018" w:rsidRPr="00DE3018">
              <w:rPr>
                <w:sz w:val="18"/>
                <w:szCs w:val="18"/>
              </w:rPr>
              <w:t>konusunda önemli çalışmalar yürütülmektedir. Buna</w:t>
            </w:r>
            <w:r w:rsidR="00DE3018">
              <w:rPr>
                <w:sz w:val="18"/>
                <w:szCs w:val="18"/>
              </w:rPr>
              <w:t xml:space="preserve"> </w:t>
            </w:r>
            <w:r w:rsidR="00DE3018" w:rsidRPr="00DE3018">
              <w:rPr>
                <w:sz w:val="18"/>
                <w:szCs w:val="18"/>
              </w:rPr>
              <w:t>rağmen bu afetler, canlı ve cansız çevreye zarar vermeye</w:t>
            </w:r>
            <w:r w:rsidR="00DE3018">
              <w:rPr>
                <w:sz w:val="18"/>
                <w:szCs w:val="18"/>
              </w:rPr>
              <w:t xml:space="preserve"> </w:t>
            </w:r>
            <w:r w:rsidR="00DE3018" w:rsidRPr="00DE3018">
              <w:rPr>
                <w:sz w:val="18"/>
                <w:szCs w:val="18"/>
              </w:rPr>
              <w:t>devam etmektedir. Yeterli önlemlerin alınmamasından</w:t>
            </w:r>
            <w:r w:rsidR="00DE3018">
              <w:rPr>
                <w:sz w:val="18"/>
                <w:szCs w:val="18"/>
              </w:rPr>
              <w:t xml:space="preserve"> </w:t>
            </w:r>
            <w:r w:rsidR="00DE3018" w:rsidRPr="00DE3018">
              <w:rPr>
                <w:sz w:val="18"/>
                <w:szCs w:val="18"/>
              </w:rPr>
              <w:t>dolayı özellikle az gelişmiş ve gelişmekte olan</w:t>
            </w:r>
            <w:r w:rsidR="00DE3018">
              <w:rPr>
                <w:sz w:val="18"/>
                <w:szCs w:val="18"/>
              </w:rPr>
              <w:t xml:space="preserve"> </w:t>
            </w:r>
            <w:r w:rsidR="00DE3018" w:rsidRPr="00DE3018">
              <w:rPr>
                <w:sz w:val="18"/>
                <w:szCs w:val="18"/>
              </w:rPr>
              <w:t>ülkeler sellerden daha fazla etkilenmektedir. Nitekim</w:t>
            </w:r>
            <w:r w:rsidR="00DE3018">
              <w:rPr>
                <w:sz w:val="18"/>
                <w:szCs w:val="18"/>
              </w:rPr>
              <w:t xml:space="preserve"> </w:t>
            </w:r>
            <w:r w:rsidR="00DE3018" w:rsidRPr="00DE3018">
              <w:rPr>
                <w:sz w:val="18"/>
                <w:szCs w:val="18"/>
              </w:rPr>
              <w:t>dünyada sel felaketleri sonucu yaşanan can kayıplarının</w:t>
            </w:r>
            <w:r w:rsidR="00DE3018">
              <w:rPr>
                <w:sz w:val="18"/>
                <w:szCs w:val="18"/>
              </w:rPr>
              <w:t xml:space="preserve"> </w:t>
            </w:r>
            <w:r w:rsidR="00DE3018" w:rsidRPr="00DE3018">
              <w:rPr>
                <w:sz w:val="18"/>
                <w:szCs w:val="18"/>
              </w:rPr>
              <w:t>büyük bir bölümü, Güneydoğu Asya ülkelerinde</w:t>
            </w:r>
            <w:r w:rsidR="00DE3018">
              <w:rPr>
                <w:sz w:val="18"/>
                <w:szCs w:val="18"/>
              </w:rPr>
              <w:t xml:space="preserve"> </w:t>
            </w:r>
            <w:r w:rsidR="00DE3018" w:rsidRPr="00DE3018">
              <w:rPr>
                <w:sz w:val="18"/>
                <w:szCs w:val="18"/>
              </w:rPr>
              <w:t>(Bangladeş, Çin, Hindistan, Pakistan vb.) görülür. Buna</w:t>
            </w:r>
            <w:r w:rsidR="00DE3018">
              <w:rPr>
                <w:sz w:val="18"/>
                <w:szCs w:val="18"/>
              </w:rPr>
              <w:t xml:space="preserve"> </w:t>
            </w:r>
            <w:r w:rsidR="00DE3018" w:rsidRPr="00DE3018">
              <w:rPr>
                <w:sz w:val="18"/>
                <w:szCs w:val="18"/>
              </w:rPr>
              <w:t>karşın bu felaketler karşısında edindiği tecrübeler sonucu</w:t>
            </w:r>
            <w:r w:rsidR="00DE3018">
              <w:rPr>
                <w:sz w:val="18"/>
                <w:szCs w:val="18"/>
              </w:rPr>
              <w:t xml:space="preserve"> </w:t>
            </w:r>
            <w:r w:rsidR="00DE3018" w:rsidRPr="00DE3018">
              <w:rPr>
                <w:sz w:val="18"/>
                <w:szCs w:val="18"/>
              </w:rPr>
              <w:t>gerekli önlemleri alan özellikle ABD, İngiltere ve</w:t>
            </w:r>
            <w:r w:rsidR="00DE3018">
              <w:rPr>
                <w:sz w:val="18"/>
                <w:szCs w:val="18"/>
              </w:rPr>
              <w:t xml:space="preserve"> </w:t>
            </w:r>
            <w:r w:rsidR="00DE3018" w:rsidRPr="00DE3018">
              <w:rPr>
                <w:sz w:val="18"/>
                <w:szCs w:val="18"/>
              </w:rPr>
              <w:t>Japonya gibi gelişmiş ülkelerin ise bu felaketlerden</w:t>
            </w:r>
            <w:r w:rsidR="00DE3018">
              <w:rPr>
                <w:sz w:val="18"/>
                <w:szCs w:val="18"/>
              </w:rPr>
              <w:t xml:space="preserve"> </w:t>
            </w:r>
            <w:r w:rsidR="00DE3018" w:rsidRPr="00DE3018">
              <w:rPr>
                <w:sz w:val="18"/>
                <w:szCs w:val="18"/>
              </w:rPr>
              <w:t>daha az etkilendiği söylenebilir</w:t>
            </w:r>
            <w:r w:rsidR="00DE3018">
              <w:rPr>
                <w:sz w:val="18"/>
                <w:szCs w:val="18"/>
              </w:rPr>
              <w:t xml:space="preserve">. </w:t>
            </w:r>
            <w:r w:rsidR="00DE3018" w:rsidRPr="00DE3018">
              <w:rPr>
                <w:sz w:val="18"/>
                <w:szCs w:val="18"/>
              </w:rPr>
              <w:t>Su baskınlarının oluşumunda özellikle aşırı yağışlar</w:t>
            </w:r>
            <w:r w:rsidR="00DE3018">
              <w:rPr>
                <w:sz w:val="18"/>
                <w:szCs w:val="18"/>
              </w:rPr>
              <w:t xml:space="preserve"> </w:t>
            </w:r>
            <w:r w:rsidR="00DE3018" w:rsidRPr="00DE3018">
              <w:rPr>
                <w:sz w:val="18"/>
                <w:szCs w:val="18"/>
              </w:rPr>
              <w:t>ve kar erimeleri etkilidir. Ayrıca şiddetli rüzgârla</w:t>
            </w:r>
            <w:r w:rsidR="00DE3018">
              <w:rPr>
                <w:sz w:val="18"/>
                <w:szCs w:val="18"/>
              </w:rPr>
              <w:t xml:space="preserve"> </w:t>
            </w:r>
            <w:r w:rsidR="00DE3018" w:rsidRPr="00DE3018">
              <w:rPr>
                <w:sz w:val="18"/>
                <w:szCs w:val="18"/>
              </w:rPr>
              <w:t>birlikte tropikal fırtınalar da özellikle okyanus</w:t>
            </w:r>
            <w:r w:rsidR="00DE3018">
              <w:rPr>
                <w:sz w:val="18"/>
                <w:szCs w:val="18"/>
              </w:rPr>
              <w:t xml:space="preserve"> </w:t>
            </w:r>
            <w:r w:rsidR="00DE3018" w:rsidRPr="00DE3018">
              <w:rPr>
                <w:sz w:val="18"/>
                <w:szCs w:val="18"/>
              </w:rPr>
              <w:t>kıyılarında kuvvetli kıyı sellerinin oluşumuna neden</w:t>
            </w:r>
            <w:r w:rsidR="00DE3018">
              <w:rPr>
                <w:sz w:val="18"/>
                <w:szCs w:val="18"/>
              </w:rPr>
              <w:t xml:space="preserve"> </w:t>
            </w:r>
            <w:r w:rsidR="00DE3018" w:rsidRPr="00DE3018">
              <w:rPr>
                <w:sz w:val="18"/>
                <w:szCs w:val="18"/>
              </w:rPr>
              <w:t>olmaktadır. Sel ve taşkınların meydana gelmesinde</w:t>
            </w:r>
            <w:r w:rsidR="00DE3018">
              <w:rPr>
                <w:sz w:val="18"/>
                <w:szCs w:val="18"/>
              </w:rPr>
              <w:t xml:space="preserve"> </w:t>
            </w:r>
            <w:r w:rsidR="00DE3018" w:rsidRPr="00DE3018">
              <w:rPr>
                <w:sz w:val="18"/>
                <w:szCs w:val="18"/>
              </w:rPr>
              <w:t>doğadaki faaliyetlerin yanı sıra beşerî faktörler de</w:t>
            </w:r>
            <w:r w:rsidR="00DE3018">
              <w:rPr>
                <w:sz w:val="18"/>
                <w:szCs w:val="18"/>
              </w:rPr>
              <w:t xml:space="preserve"> </w:t>
            </w:r>
            <w:r w:rsidR="00DE3018" w:rsidRPr="00DE3018">
              <w:rPr>
                <w:sz w:val="18"/>
                <w:szCs w:val="18"/>
              </w:rPr>
              <w:t>etkili olmaktadır. Bu bağlamda dere yataklarının doldurulması, bu alanlarda gecekondulaşmanın görülmesi</w:t>
            </w:r>
            <w:r w:rsidR="00DE3018">
              <w:rPr>
                <w:sz w:val="18"/>
                <w:szCs w:val="18"/>
              </w:rPr>
              <w:t xml:space="preserve"> </w:t>
            </w:r>
            <w:r w:rsidR="00DE3018" w:rsidRPr="00DE3018">
              <w:rPr>
                <w:sz w:val="18"/>
                <w:szCs w:val="18"/>
              </w:rPr>
              <w:t>veya ırmak yataklarının değiştirilmesi gibi durumlar insan kaynaklı faaliyetlere örnek verilebilir. Dünyanın</w:t>
            </w:r>
            <w:r w:rsidR="00DE3018">
              <w:rPr>
                <w:sz w:val="18"/>
                <w:szCs w:val="18"/>
              </w:rPr>
              <w:t xml:space="preserve"> </w:t>
            </w:r>
            <w:r w:rsidR="00DE3018" w:rsidRPr="00DE3018">
              <w:rPr>
                <w:sz w:val="18"/>
                <w:szCs w:val="18"/>
              </w:rPr>
              <w:t>birçok bölgesinde meydana gelen su baskınları her yıl milyonlarca kişiyi olumsuz etkilenmesinin yanı sıra</w:t>
            </w:r>
            <w:r w:rsidR="00DE3018">
              <w:rPr>
                <w:sz w:val="18"/>
                <w:szCs w:val="18"/>
              </w:rPr>
              <w:t xml:space="preserve"> </w:t>
            </w:r>
            <w:r w:rsidR="00DE3018" w:rsidRPr="00DE3018">
              <w:rPr>
                <w:sz w:val="18"/>
                <w:szCs w:val="18"/>
              </w:rPr>
              <w:t>binlerce can kaybına neden olabilmektedir</w:t>
            </w:r>
            <w:r w:rsidR="00DE3018">
              <w:rPr>
                <w:sz w:val="18"/>
                <w:szCs w:val="18"/>
              </w:rPr>
              <w:t>.</w:t>
            </w:r>
          </w:p>
          <w:p w14:paraId="0C820968" w14:textId="1E32A01F" w:rsidR="002F79A7" w:rsidRDefault="002F79A7" w:rsidP="00DE3018">
            <w:pPr>
              <w:autoSpaceDE w:val="0"/>
              <w:autoSpaceDN w:val="0"/>
              <w:adjustRightInd w:val="0"/>
              <w:jc w:val="both"/>
              <w:rPr>
                <w:sz w:val="18"/>
                <w:szCs w:val="18"/>
              </w:rPr>
            </w:pPr>
          </w:p>
          <w:p w14:paraId="1540C36B" w14:textId="70958CFA" w:rsidR="00EC2DAB" w:rsidRDefault="00EC2DAB" w:rsidP="00034422">
            <w:pPr>
              <w:autoSpaceDE w:val="0"/>
              <w:autoSpaceDN w:val="0"/>
              <w:adjustRightInd w:val="0"/>
              <w:jc w:val="both"/>
              <w:rPr>
                <w:sz w:val="18"/>
                <w:szCs w:val="18"/>
              </w:rPr>
            </w:pPr>
          </w:p>
          <w:p w14:paraId="38E98C81" w14:textId="30BDD4C4" w:rsidR="002B5E73" w:rsidRPr="002B5E73" w:rsidRDefault="002B5E73" w:rsidP="002B5E73">
            <w:pPr>
              <w:autoSpaceDE w:val="0"/>
              <w:autoSpaceDN w:val="0"/>
              <w:adjustRightInd w:val="0"/>
              <w:jc w:val="both"/>
              <w:rPr>
                <w:b/>
                <w:bCs/>
                <w:color w:val="FF0000"/>
                <w:sz w:val="18"/>
                <w:szCs w:val="18"/>
              </w:rPr>
            </w:pPr>
            <w:r w:rsidRPr="002B5E73">
              <w:rPr>
                <w:b/>
                <w:bCs/>
                <w:color w:val="FF0000"/>
                <w:sz w:val="18"/>
                <w:szCs w:val="18"/>
              </w:rPr>
              <w:t>Çığ</w:t>
            </w:r>
          </w:p>
          <w:p w14:paraId="31C9D9E1" w14:textId="0141E31D" w:rsidR="00BB4A8D" w:rsidRPr="008A4B9C" w:rsidRDefault="002B5E73" w:rsidP="002B5E73">
            <w:pPr>
              <w:autoSpaceDE w:val="0"/>
              <w:autoSpaceDN w:val="0"/>
              <w:adjustRightInd w:val="0"/>
              <w:jc w:val="both"/>
              <w:rPr>
                <w:sz w:val="18"/>
                <w:szCs w:val="18"/>
              </w:rPr>
            </w:pPr>
            <w:r w:rsidRPr="002B5E73">
              <w:rPr>
                <w:sz w:val="18"/>
                <w:szCs w:val="18"/>
              </w:rPr>
              <w:t>Genellikle eğimli yamaçlarda tabakalar hâlinde</w:t>
            </w:r>
            <w:r>
              <w:rPr>
                <w:sz w:val="18"/>
                <w:szCs w:val="18"/>
              </w:rPr>
              <w:t xml:space="preserve"> </w:t>
            </w:r>
            <w:r w:rsidRPr="002B5E73">
              <w:rPr>
                <w:sz w:val="18"/>
                <w:szCs w:val="18"/>
              </w:rPr>
              <w:t>birikmiş olan kar kütlesinin çeşitli etmenlerle aşağıya</w:t>
            </w:r>
            <w:r>
              <w:rPr>
                <w:sz w:val="18"/>
                <w:szCs w:val="18"/>
              </w:rPr>
              <w:t xml:space="preserve"> </w:t>
            </w:r>
            <w:r w:rsidRPr="002B5E73">
              <w:rPr>
                <w:sz w:val="18"/>
                <w:szCs w:val="18"/>
              </w:rPr>
              <w:t xml:space="preserve">doğru hızla kayması sonucu </w:t>
            </w:r>
            <w:r w:rsidRPr="002B5E73">
              <w:rPr>
                <w:b/>
                <w:bCs/>
                <w:color w:val="FF0000"/>
                <w:sz w:val="18"/>
                <w:szCs w:val="18"/>
              </w:rPr>
              <w:t>çığ olayı</w:t>
            </w:r>
            <w:r w:rsidRPr="002B5E73">
              <w:rPr>
                <w:color w:val="FF0000"/>
                <w:sz w:val="18"/>
                <w:szCs w:val="18"/>
              </w:rPr>
              <w:t xml:space="preserve"> </w:t>
            </w:r>
            <w:r w:rsidRPr="002B5E73">
              <w:rPr>
                <w:sz w:val="18"/>
                <w:szCs w:val="18"/>
              </w:rPr>
              <w:t>gerçekleşir.</w:t>
            </w:r>
            <w:r>
              <w:rPr>
                <w:sz w:val="18"/>
                <w:szCs w:val="18"/>
              </w:rPr>
              <w:t xml:space="preserve"> </w:t>
            </w:r>
            <w:r w:rsidRPr="002B5E73">
              <w:rPr>
                <w:sz w:val="18"/>
                <w:szCs w:val="18"/>
              </w:rPr>
              <w:t>Çığ, dağlık ve engebeli bölgelerde yamaç eğiminin</w:t>
            </w:r>
            <w:r>
              <w:rPr>
                <w:sz w:val="18"/>
                <w:szCs w:val="18"/>
              </w:rPr>
              <w:t xml:space="preserve"> </w:t>
            </w:r>
            <w:r w:rsidRPr="002B5E73">
              <w:rPr>
                <w:sz w:val="18"/>
                <w:szCs w:val="18"/>
              </w:rPr>
              <w:t>%2,5-50 civarında ve bitki örtüsünün zayıf olduğu</w:t>
            </w:r>
            <w:r>
              <w:rPr>
                <w:sz w:val="18"/>
                <w:szCs w:val="18"/>
              </w:rPr>
              <w:t xml:space="preserve"> </w:t>
            </w:r>
            <w:r w:rsidRPr="002B5E73">
              <w:rPr>
                <w:sz w:val="18"/>
                <w:szCs w:val="18"/>
              </w:rPr>
              <w:t>bölgelerde daha çok meydana gelir. Deprem, yol yapım</w:t>
            </w:r>
            <w:r>
              <w:rPr>
                <w:sz w:val="18"/>
                <w:szCs w:val="18"/>
              </w:rPr>
              <w:t xml:space="preserve"> </w:t>
            </w:r>
            <w:r w:rsidRPr="002B5E73">
              <w:rPr>
                <w:sz w:val="18"/>
                <w:szCs w:val="18"/>
              </w:rPr>
              <w:t>çalışmaları, ani sıcaklık değişimi, taşıtların neden</w:t>
            </w:r>
            <w:r>
              <w:rPr>
                <w:sz w:val="18"/>
                <w:szCs w:val="18"/>
              </w:rPr>
              <w:t xml:space="preserve"> </w:t>
            </w:r>
            <w:r w:rsidRPr="002B5E73">
              <w:rPr>
                <w:sz w:val="18"/>
                <w:szCs w:val="18"/>
              </w:rPr>
              <w:t>olduğu titreşimler vb. faktörler çığ olayını arttırmaktadır</w:t>
            </w:r>
            <w:r>
              <w:rPr>
                <w:sz w:val="18"/>
                <w:szCs w:val="18"/>
              </w:rPr>
              <w:t xml:space="preserve">. </w:t>
            </w:r>
            <w:r w:rsidRPr="002B5E73">
              <w:rPr>
                <w:sz w:val="18"/>
                <w:szCs w:val="18"/>
              </w:rPr>
              <w:t>Çığ olayı; dünyada Kayalık</w:t>
            </w:r>
            <w:r>
              <w:rPr>
                <w:sz w:val="18"/>
                <w:szCs w:val="18"/>
              </w:rPr>
              <w:t xml:space="preserve"> </w:t>
            </w:r>
            <w:r w:rsidRPr="002B5E73">
              <w:rPr>
                <w:sz w:val="18"/>
                <w:szCs w:val="18"/>
              </w:rPr>
              <w:t>Dağları, Alpler ve Himalayalar gibi yoğun kar yağışının</w:t>
            </w:r>
            <w:r>
              <w:rPr>
                <w:sz w:val="18"/>
                <w:szCs w:val="18"/>
              </w:rPr>
              <w:t xml:space="preserve"> </w:t>
            </w:r>
            <w:r w:rsidRPr="002B5E73">
              <w:rPr>
                <w:sz w:val="18"/>
                <w:szCs w:val="18"/>
              </w:rPr>
              <w:t>olduğu dağlık ve engebeli alanlarda yaygın olarak</w:t>
            </w:r>
            <w:r>
              <w:rPr>
                <w:sz w:val="18"/>
                <w:szCs w:val="18"/>
              </w:rPr>
              <w:t xml:space="preserve"> </w:t>
            </w:r>
            <w:r w:rsidRPr="002B5E73">
              <w:rPr>
                <w:sz w:val="18"/>
                <w:szCs w:val="18"/>
              </w:rPr>
              <w:t>görülmektedir.</w:t>
            </w:r>
            <w:r>
              <w:rPr>
                <w:sz w:val="18"/>
                <w:szCs w:val="18"/>
              </w:rPr>
              <w:t xml:space="preserve"> </w:t>
            </w:r>
            <w:r w:rsidRPr="002B5E73">
              <w:rPr>
                <w:sz w:val="18"/>
                <w:szCs w:val="18"/>
              </w:rPr>
              <w:t>Yaşanan çığ felaketinden özellikle dağlık alanlarda</w:t>
            </w:r>
            <w:r>
              <w:rPr>
                <w:sz w:val="18"/>
                <w:szCs w:val="18"/>
              </w:rPr>
              <w:t xml:space="preserve"> </w:t>
            </w:r>
            <w:r w:rsidRPr="002B5E73">
              <w:rPr>
                <w:sz w:val="18"/>
                <w:szCs w:val="18"/>
              </w:rPr>
              <w:t>yaşayanlar, kış turizmcileri, madenciler, dağcılar,</w:t>
            </w:r>
            <w:r>
              <w:rPr>
                <w:sz w:val="18"/>
                <w:szCs w:val="18"/>
              </w:rPr>
              <w:t xml:space="preserve"> </w:t>
            </w:r>
            <w:r w:rsidRPr="002B5E73">
              <w:rPr>
                <w:sz w:val="18"/>
                <w:szCs w:val="18"/>
              </w:rPr>
              <w:t>avcılar</w:t>
            </w:r>
            <w:r>
              <w:rPr>
                <w:sz w:val="18"/>
                <w:szCs w:val="18"/>
              </w:rPr>
              <w:t xml:space="preserve"> </w:t>
            </w:r>
            <w:r w:rsidRPr="002B5E73">
              <w:rPr>
                <w:sz w:val="18"/>
                <w:szCs w:val="18"/>
              </w:rPr>
              <w:t>ve kolluk güçleriyle bu bölgelerden geçen taşımacılar</w:t>
            </w:r>
            <w:r>
              <w:rPr>
                <w:sz w:val="18"/>
                <w:szCs w:val="18"/>
              </w:rPr>
              <w:t xml:space="preserve"> </w:t>
            </w:r>
            <w:r w:rsidRPr="002B5E73">
              <w:rPr>
                <w:sz w:val="18"/>
                <w:szCs w:val="18"/>
              </w:rPr>
              <w:t>ve yolcular etkilenmektedir. Bu felaketten</w:t>
            </w:r>
            <w:r>
              <w:rPr>
                <w:sz w:val="18"/>
                <w:szCs w:val="18"/>
              </w:rPr>
              <w:t xml:space="preserve"> </w:t>
            </w:r>
            <w:r w:rsidRPr="002B5E73">
              <w:rPr>
                <w:sz w:val="18"/>
                <w:szCs w:val="18"/>
              </w:rPr>
              <w:t>korunabilmek için öncelikli olarak yapılması gerekenler</w:t>
            </w:r>
            <w:r>
              <w:rPr>
                <w:sz w:val="18"/>
                <w:szCs w:val="18"/>
              </w:rPr>
              <w:t xml:space="preserve"> </w:t>
            </w:r>
            <w:r w:rsidRPr="002B5E73">
              <w:rPr>
                <w:sz w:val="18"/>
                <w:szCs w:val="18"/>
              </w:rPr>
              <w:t>risk taşıyan alanları belirlemek,</w:t>
            </w:r>
            <w:r>
              <w:rPr>
                <w:sz w:val="18"/>
                <w:szCs w:val="18"/>
              </w:rPr>
              <w:t xml:space="preserve"> </w:t>
            </w:r>
            <w:r w:rsidRPr="002B5E73">
              <w:rPr>
                <w:sz w:val="18"/>
                <w:szCs w:val="18"/>
              </w:rPr>
              <w:t>buralara gözlem</w:t>
            </w:r>
            <w:r>
              <w:rPr>
                <w:sz w:val="18"/>
                <w:szCs w:val="18"/>
              </w:rPr>
              <w:t xml:space="preserve"> </w:t>
            </w:r>
            <w:r w:rsidRPr="002B5E73">
              <w:rPr>
                <w:sz w:val="18"/>
                <w:szCs w:val="18"/>
              </w:rPr>
              <w:t>ve erken uyarı sistemleri kurmaktır. Ayrıca bölge</w:t>
            </w:r>
            <w:r>
              <w:rPr>
                <w:sz w:val="18"/>
                <w:szCs w:val="18"/>
              </w:rPr>
              <w:t xml:space="preserve"> </w:t>
            </w:r>
            <w:r w:rsidRPr="002B5E73">
              <w:rPr>
                <w:sz w:val="18"/>
                <w:szCs w:val="18"/>
              </w:rPr>
              <w:t>insanını çığ konusunda bilinçlendirmek, riskli yamaçları</w:t>
            </w:r>
            <w:r>
              <w:rPr>
                <w:sz w:val="18"/>
                <w:szCs w:val="18"/>
              </w:rPr>
              <w:t xml:space="preserve"> </w:t>
            </w:r>
            <w:r w:rsidRPr="002B5E73">
              <w:rPr>
                <w:sz w:val="18"/>
                <w:szCs w:val="18"/>
              </w:rPr>
              <w:t>ağaçlandırmak, çığın yönünü değiştirmeye</w:t>
            </w:r>
            <w:r>
              <w:rPr>
                <w:sz w:val="18"/>
                <w:szCs w:val="18"/>
              </w:rPr>
              <w:t xml:space="preserve"> </w:t>
            </w:r>
            <w:r w:rsidRPr="002B5E73">
              <w:rPr>
                <w:sz w:val="18"/>
                <w:szCs w:val="18"/>
              </w:rPr>
              <w:t>yarayan bariyer, duvar ve çığ tünelleri inşa etmek bu</w:t>
            </w:r>
            <w:r>
              <w:rPr>
                <w:sz w:val="18"/>
                <w:szCs w:val="18"/>
              </w:rPr>
              <w:t xml:space="preserve"> </w:t>
            </w:r>
            <w:r w:rsidRPr="002B5E73">
              <w:rPr>
                <w:sz w:val="18"/>
                <w:szCs w:val="18"/>
              </w:rPr>
              <w:t>olayın afete dönüşmesini engelleyebilir</w:t>
            </w:r>
            <w:r>
              <w:rPr>
                <w:sz w:val="18"/>
                <w:szCs w:val="18"/>
              </w:rPr>
              <w:t>.</w:t>
            </w:r>
          </w:p>
          <w:p w14:paraId="63A3C2B8" w14:textId="77777777" w:rsidR="00BB4A8D" w:rsidRPr="008A4B9C" w:rsidRDefault="00BB4A8D" w:rsidP="00034422">
            <w:pPr>
              <w:autoSpaceDE w:val="0"/>
              <w:autoSpaceDN w:val="0"/>
              <w:adjustRightInd w:val="0"/>
              <w:jc w:val="both"/>
              <w:rPr>
                <w:sz w:val="18"/>
                <w:szCs w:val="18"/>
              </w:rPr>
            </w:pPr>
          </w:p>
          <w:p w14:paraId="173B0AC2" w14:textId="793391CD" w:rsidR="00BB4A8D" w:rsidRPr="00232E6B" w:rsidRDefault="00232E6B" w:rsidP="00034422">
            <w:pPr>
              <w:autoSpaceDE w:val="0"/>
              <w:autoSpaceDN w:val="0"/>
              <w:adjustRightInd w:val="0"/>
              <w:jc w:val="both"/>
              <w:rPr>
                <w:b/>
                <w:bCs/>
                <w:color w:val="FF0000"/>
                <w:sz w:val="18"/>
                <w:szCs w:val="18"/>
              </w:rPr>
            </w:pPr>
            <w:r w:rsidRPr="00232E6B">
              <w:rPr>
                <w:b/>
                <w:bCs/>
                <w:color w:val="FF0000"/>
                <w:sz w:val="18"/>
                <w:szCs w:val="18"/>
              </w:rPr>
              <w:t>Orman Yangınları</w:t>
            </w:r>
          </w:p>
          <w:p w14:paraId="4A6D4C46" w14:textId="58BA7E8C" w:rsidR="00232E6B" w:rsidRPr="008A4B9C" w:rsidRDefault="00232E6B" w:rsidP="00232E6B">
            <w:pPr>
              <w:autoSpaceDE w:val="0"/>
              <w:autoSpaceDN w:val="0"/>
              <w:adjustRightInd w:val="0"/>
              <w:jc w:val="both"/>
              <w:rPr>
                <w:sz w:val="18"/>
                <w:szCs w:val="18"/>
              </w:rPr>
            </w:pPr>
            <w:r w:rsidRPr="00232E6B">
              <w:rPr>
                <w:sz w:val="18"/>
                <w:szCs w:val="18"/>
              </w:rPr>
              <w:t>Ormanların; ekosistemin işleyişi, su rejiminin düzenlenmesi,</w:t>
            </w:r>
            <w:r>
              <w:rPr>
                <w:sz w:val="18"/>
                <w:szCs w:val="18"/>
              </w:rPr>
              <w:t xml:space="preserve"> </w:t>
            </w:r>
            <w:r w:rsidRPr="00232E6B">
              <w:rPr>
                <w:sz w:val="18"/>
                <w:szCs w:val="18"/>
              </w:rPr>
              <w:t>iklime olan olumlu katkısı ve erozyonun</w:t>
            </w:r>
            <w:r>
              <w:rPr>
                <w:sz w:val="18"/>
                <w:szCs w:val="18"/>
              </w:rPr>
              <w:t xml:space="preserve"> </w:t>
            </w:r>
            <w:r w:rsidRPr="00232E6B">
              <w:rPr>
                <w:sz w:val="18"/>
                <w:szCs w:val="18"/>
              </w:rPr>
              <w:t>önlenmesi gibi çok önemli etkileri vardır. Bunların</w:t>
            </w:r>
            <w:r>
              <w:rPr>
                <w:sz w:val="18"/>
                <w:szCs w:val="18"/>
              </w:rPr>
              <w:t xml:space="preserve"> </w:t>
            </w:r>
            <w:r w:rsidRPr="00232E6B">
              <w:rPr>
                <w:sz w:val="18"/>
                <w:szCs w:val="18"/>
              </w:rPr>
              <w:t>yanı sıra insanların mobilya, kâğıt, yakacak vb. ihtiyaçlarının</w:t>
            </w:r>
            <w:r>
              <w:rPr>
                <w:sz w:val="18"/>
                <w:szCs w:val="18"/>
              </w:rPr>
              <w:t xml:space="preserve"> </w:t>
            </w:r>
            <w:r w:rsidRPr="00232E6B">
              <w:rPr>
                <w:sz w:val="18"/>
                <w:szCs w:val="18"/>
              </w:rPr>
              <w:t>karşılanması adına da en önemli kaynaklardan</w:t>
            </w:r>
            <w:r>
              <w:rPr>
                <w:sz w:val="18"/>
                <w:szCs w:val="18"/>
              </w:rPr>
              <w:t xml:space="preserve"> </w:t>
            </w:r>
            <w:r w:rsidRPr="00232E6B">
              <w:rPr>
                <w:sz w:val="18"/>
                <w:szCs w:val="18"/>
              </w:rPr>
              <w:t>biri durumundadır. Fakat sahip olduğumuz bu</w:t>
            </w:r>
            <w:r>
              <w:rPr>
                <w:sz w:val="18"/>
                <w:szCs w:val="18"/>
              </w:rPr>
              <w:t xml:space="preserve"> </w:t>
            </w:r>
            <w:r w:rsidRPr="00232E6B">
              <w:rPr>
                <w:sz w:val="18"/>
                <w:szCs w:val="18"/>
              </w:rPr>
              <w:t>zenginlikler, başta orman yangınları olmak üzere çeşitli</w:t>
            </w:r>
            <w:r>
              <w:rPr>
                <w:sz w:val="18"/>
                <w:szCs w:val="18"/>
              </w:rPr>
              <w:t xml:space="preserve"> </w:t>
            </w:r>
            <w:r w:rsidRPr="00232E6B">
              <w:rPr>
                <w:sz w:val="18"/>
                <w:szCs w:val="18"/>
              </w:rPr>
              <w:t>nedenlerle günden güne tükenmektedir. Genellikle</w:t>
            </w:r>
            <w:r>
              <w:rPr>
                <w:sz w:val="18"/>
                <w:szCs w:val="18"/>
              </w:rPr>
              <w:t xml:space="preserve"> </w:t>
            </w:r>
            <w:r w:rsidRPr="00232E6B">
              <w:rPr>
                <w:sz w:val="18"/>
                <w:szCs w:val="18"/>
              </w:rPr>
              <w:t>tropikal ve orta kuşakta görülen (özellikle Akdeniz</w:t>
            </w:r>
            <w:r>
              <w:rPr>
                <w:sz w:val="18"/>
                <w:szCs w:val="18"/>
              </w:rPr>
              <w:t xml:space="preserve"> </w:t>
            </w:r>
            <w:r w:rsidRPr="00232E6B">
              <w:rPr>
                <w:sz w:val="18"/>
                <w:szCs w:val="18"/>
              </w:rPr>
              <w:t>iklim kuşağı) bu yangınların sadece %1’i doğal</w:t>
            </w:r>
            <w:r>
              <w:rPr>
                <w:sz w:val="18"/>
                <w:szCs w:val="18"/>
              </w:rPr>
              <w:t xml:space="preserve"> </w:t>
            </w:r>
            <w:r w:rsidRPr="00232E6B">
              <w:rPr>
                <w:sz w:val="18"/>
                <w:szCs w:val="18"/>
              </w:rPr>
              <w:t>nedenlerden (yıldırım düşmesi, volkanik patlamalar,</w:t>
            </w:r>
            <w:r>
              <w:rPr>
                <w:sz w:val="18"/>
                <w:szCs w:val="18"/>
              </w:rPr>
              <w:t xml:space="preserve"> </w:t>
            </w:r>
            <w:r w:rsidRPr="00232E6B">
              <w:rPr>
                <w:sz w:val="18"/>
                <w:szCs w:val="18"/>
              </w:rPr>
              <w:t>aşırı sıcaklar, kuraklık vb.) kaynaklanmaktadır. Orman</w:t>
            </w:r>
            <w:r>
              <w:rPr>
                <w:sz w:val="18"/>
                <w:szCs w:val="18"/>
              </w:rPr>
              <w:t xml:space="preserve"> </w:t>
            </w:r>
            <w:r w:rsidRPr="00232E6B">
              <w:rPr>
                <w:sz w:val="18"/>
                <w:szCs w:val="18"/>
              </w:rPr>
              <w:t>yangınlarının %99'u ise insanların bilinçsiz veya</w:t>
            </w:r>
            <w:r>
              <w:rPr>
                <w:sz w:val="18"/>
                <w:szCs w:val="18"/>
              </w:rPr>
              <w:t xml:space="preserve"> </w:t>
            </w:r>
            <w:r w:rsidRPr="00232E6B">
              <w:rPr>
                <w:sz w:val="18"/>
                <w:szCs w:val="18"/>
              </w:rPr>
              <w:t>kasıtlı davranışları (tarlaları genişletmek, tarlalarda</w:t>
            </w:r>
            <w:r>
              <w:rPr>
                <w:sz w:val="18"/>
                <w:szCs w:val="18"/>
              </w:rPr>
              <w:t xml:space="preserve"> </w:t>
            </w:r>
            <w:r w:rsidRPr="00232E6B">
              <w:rPr>
                <w:sz w:val="18"/>
                <w:szCs w:val="18"/>
              </w:rPr>
              <w:t>anız yakılması, cam kırıklarının ormanda bırakılması,</w:t>
            </w:r>
            <w:r>
              <w:rPr>
                <w:sz w:val="18"/>
                <w:szCs w:val="18"/>
              </w:rPr>
              <w:t xml:space="preserve"> </w:t>
            </w:r>
            <w:r w:rsidRPr="00232E6B">
              <w:rPr>
                <w:sz w:val="18"/>
                <w:szCs w:val="18"/>
              </w:rPr>
              <w:t>sönmemiş kibrit ve izmaritin yere atılması, yakılan ateşin söndürülmeden bırakılması vb.) sonucu oluşmaktadır. Yaşanan bu felaket, ekonomik yönden kayıplara sebep olmasının yanı sıra ekolojik denge</w:t>
            </w:r>
            <w:r w:rsidR="0047229E">
              <w:rPr>
                <w:sz w:val="18"/>
                <w:szCs w:val="18"/>
              </w:rPr>
              <w:t xml:space="preserve"> </w:t>
            </w:r>
            <w:r w:rsidRPr="00232E6B">
              <w:rPr>
                <w:sz w:val="18"/>
                <w:szCs w:val="18"/>
              </w:rPr>
              <w:t>üzerinde de olumsuz etkiler meydana getirmektedir.</w:t>
            </w:r>
            <w:r w:rsidR="0047229E">
              <w:rPr>
                <w:sz w:val="18"/>
                <w:szCs w:val="18"/>
              </w:rPr>
              <w:t xml:space="preserve"> </w:t>
            </w:r>
            <w:r w:rsidRPr="00232E6B">
              <w:rPr>
                <w:sz w:val="18"/>
                <w:szCs w:val="18"/>
              </w:rPr>
              <w:t>Orman yangınlarının oranı; orman bölgelerinin iklim ve arazi özelliğine, toplumların sosyal, kültürel ve</w:t>
            </w:r>
            <w:r w:rsidR="0047229E">
              <w:rPr>
                <w:sz w:val="18"/>
                <w:szCs w:val="18"/>
              </w:rPr>
              <w:t xml:space="preserve"> </w:t>
            </w:r>
            <w:r w:rsidRPr="00232E6B">
              <w:rPr>
                <w:sz w:val="18"/>
                <w:szCs w:val="18"/>
              </w:rPr>
              <w:t>ekonomik yapılarına göre değişkenlik göstermektedir. Bu yangınlar genellikle aşırı sıcaklarda, kurak ve rüzgârlı</w:t>
            </w:r>
            <w:r w:rsidR="0047229E">
              <w:rPr>
                <w:sz w:val="18"/>
                <w:szCs w:val="18"/>
              </w:rPr>
              <w:t xml:space="preserve"> </w:t>
            </w:r>
            <w:r w:rsidRPr="00232E6B">
              <w:rPr>
                <w:sz w:val="18"/>
                <w:szCs w:val="18"/>
              </w:rPr>
              <w:t>günlerde artış göstermektedir. Yangın mevsimi olarak da adlandırılan bu dönemlerde yerden, havadan</w:t>
            </w:r>
            <w:r w:rsidR="0047229E">
              <w:rPr>
                <w:sz w:val="18"/>
                <w:szCs w:val="18"/>
              </w:rPr>
              <w:t xml:space="preserve"> </w:t>
            </w:r>
            <w:r w:rsidRPr="00232E6B">
              <w:rPr>
                <w:sz w:val="18"/>
                <w:szCs w:val="18"/>
              </w:rPr>
              <w:t>ve uzaydan yapılan gözlemlerle olası yangınlara anında müdahale edilebilmektedir. Bunların yanı sıra orman</w:t>
            </w:r>
            <w:r w:rsidR="0047229E">
              <w:rPr>
                <w:sz w:val="18"/>
                <w:szCs w:val="18"/>
              </w:rPr>
              <w:t xml:space="preserve"> </w:t>
            </w:r>
            <w:r w:rsidRPr="00232E6B">
              <w:rPr>
                <w:sz w:val="18"/>
                <w:szCs w:val="18"/>
              </w:rPr>
              <w:t>yangınlarıyla etkin mücadelede ormanlık alanlarda yollar açmak, yangınlara müdahalede görev alan personeli</w:t>
            </w:r>
            <w:r w:rsidR="0047229E">
              <w:rPr>
                <w:sz w:val="18"/>
                <w:szCs w:val="18"/>
              </w:rPr>
              <w:t xml:space="preserve"> </w:t>
            </w:r>
            <w:r w:rsidRPr="00232E6B">
              <w:rPr>
                <w:sz w:val="18"/>
                <w:szCs w:val="18"/>
              </w:rPr>
              <w:t>eğiterek yangın söndürme</w:t>
            </w:r>
            <w:r w:rsidR="0047229E">
              <w:rPr>
                <w:sz w:val="18"/>
                <w:szCs w:val="18"/>
              </w:rPr>
              <w:t xml:space="preserve"> </w:t>
            </w:r>
            <w:r w:rsidRPr="00232E6B">
              <w:rPr>
                <w:sz w:val="18"/>
                <w:szCs w:val="18"/>
              </w:rPr>
              <w:t>gereçleriyle donatmak, yangın söndürme havuzları inşa etmek, insanları</w:t>
            </w:r>
            <w:r w:rsidR="0047229E">
              <w:rPr>
                <w:sz w:val="18"/>
                <w:szCs w:val="18"/>
              </w:rPr>
              <w:t xml:space="preserve"> </w:t>
            </w:r>
            <w:r w:rsidRPr="00232E6B">
              <w:rPr>
                <w:sz w:val="18"/>
                <w:szCs w:val="18"/>
              </w:rPr>
              <w:t>bilinçlendirmek ve yanan alanları ağaçlandırmak yapılabilecek çalışmalardan bazılarıdır.</w:t>
            </w:r>
          </w:p>
          <w:p w14:paraId="2451EE85" w14:textId="34E3302D" w:rsidR="00E23785" w:rsidRPr="008A4B9C" w:rsidRDefault="00E23785" w:rsidP="00034422">
            <w:pPr>
              <w:autoSpaceDE w:val="0"/>
              <w:autoSpaceDN w:val="0"/>
              <w:adjustRightInd w:val="0"/>
              <w:jc w:val="both"/>
              <w:rPr>
                <w:sz w:val="18"/>
                <w:szCs w:val="18"/>
              </w:rPr>
            </w:pPr>
          </w:p>
          <w:p w14:paraId="5556DFAF" w14:textId="56DE08FD" w:rsidR="002F79A7" w:rsidRPr="002F79A7" w:rsidRDefault="002F79A7" w:rsidP="002F79A7">
            <w:pPr>
              <w:autoSpaceDE w:val="0"/>
              <w:autoSpaceDN w:val="0"/>
              <w:adjustRightInd w:val="0"/>
              <w:jc w:val="both"/>
              <w:rPr>
                <w:b/>
                <w:bCs/>
                <w:color w:val="FF0000"/>
                <w:sz w:val="18"/>
                <w:szCs w:val="18"/>
              </w:rPr>
            </w:pPr>
            <w:r w:rsidRPr="002F79A7">
              <w:rPr>
                <w:b/>
                <w:bCs/>
                <w:color w:val="FF0000"/>
                <w:sz w:val="18"/>
                <w:szCs w:val="18"/>
              </w:rPr>
              <w:t>Salgın Hastalıklar</w:t>
            </w:r>
          </w:p>
          <w:p w14:paraId="763845C4" w14:textId="31920281" w:rsidR="00E23785" w:rsidRDefault="002F79A7" w:rsidP="002F79A7">
            <w:pPr>
              <w:autoSpaceDE w:val="0"/>
              <w:autoSpaceDN w:val="0"/>
              <w:adjustRightInd w:val="0"/>
              <w:jc w:val="both"/>
              <w:rPr>
                <w:sz w:val="18"/>
                <w:szCs w:val="18"/>
              </w:rPr>
            </w:pPr>
            <w:r w:rsidRPr="002F79A7">
              <w:rPr>
                <w:sz w:val="18"/>
                <w:szCs w:val="18"/>
              </w:rPr>
              <w:t>Salgın hastalıklar çok yaygın görülen biyolojik</w:t>
            </w:r>
            <w:r>
              <w:rPr>
                <w:sz w:val="18"/>
                <w:szCs w:val="18"/>
              </w:rPr>
              <w:t xml:space="preserve"> </w:t>
            </w:r>
            <w:r w:rsidRPr="002F79A7">
              <w:rPr>
                <w:sz w:val="18"/>
                <w:szCs w:val="18"/>
              </w:rPr>
              <w:t>afetlerin başında gelmektedir. Zararlı mikroorganizmaların</w:t>
            </w:r>
            <w:r>
              <w:rPr>
                <w:sz w:val="18"/>
                <w:szCs w:val="18"/>
              </w:rPr>
              <w:t xml:space="preserve"> </w:t>
            </w:r>
            <w:r w:rsidRPr="002F79A7">
              <w:rPr>
                <w:sz w:val="18"/>
                <w:szCs w:val="18"/>
              </w:rPr>
              <w:t>(virüs, bakteri vb.) neden olduğu bu hastalıklar,</w:t>
            </w:r>
            <w:r>
              <w:rPr>
                <w:sz w:val="18"/>
                <w:szCs w:val="18"/>
              </w:rPr>
              <w:t xml:space="preserve"> </w:t>
            </w:r>
            <w:r w:rsidRPr="002F79A7">
              <w:rPr>
                <w:sz w:val="18"/>
                <w:szCs w:val="18"/>
              </w:rPr>
              <w:t>belirli dönemlerde birçok insanın hayatını</w:t>
            </w:r>
            <w:r>
              <w:rPr>
                <w:sz w:val="18"/>
                <w:szCs w:val="18"/>
              </w:rPr>
              <w:t xml:space="preserve"> </w:t>
            </w:r>
            <w:r w:rsidRPr="002F79A7">
              <w:rPr>
                <w:sz w:val="18"/>
                <w:szCs w:val="18"/>
              </w:rPr>
              <w:t>kaybetmesine neden olmuştur. Örneğin 14. Yüzyılda</w:t>
            </w:r>
            <w:r>
              <w:rPr>
                <w:sz w:val="18"/>
                <w:szCs w:val="18"/>
              </w:rPr>
              <w:t xml:space="preserve"> </w:t>
            </w:r>
            <w:r w:rsidRPr="002F79A7">
              <w:rPr>
                <w:sz w:val="18"/>
                <w:szCs w:val="18"/>
              </w:rPr>
              <w:t>veba salgını sonucu Avrupa nüfusunun yaklaşık üçte</w:t>
            </w:r>
            <w:r>
              <w:rPr>
                <w:sz w:val="18"/>
                <w:szCs w:val="18"/>
              </w:rPr>
              <w:t xml:space="preserve"> </w:t>
            </w:r>
            <w:r w:rsidRPr="002F79A7">
              <w:rPr>
                <w:sz w:val="18"/>
                <w:szCs w:val="18"/>
              </w:rPr>
              <w:t>biri (50 milyon civarı) hayatını kaybetmiştir. Az gelişmiş</w:t>
            </w:r>
            <w:r>
              <w:rPr>
                <w:sz w:val="18"/>
                <w:szCs w:val="18"/>
              </w:rPr>
              <w:t xml:space="preserve"> </w:t>
            </w:r>
            <w:r w:rsidRPr="002F79A7">
              <w:rPr>
                <w:sz w:val="18"/>
                <w:szCs w:val="18"/>
              </w:rPr>
              <w:t>ve gelişmekte</w:t>
            </w:r>
            <w:r>
              <w:rPr>
                <w:sz w:val="18"/>
                <w:szCs w:val="18"/>
              </w:rPr>
              <w:t xml:space="preserve"> </w:t>
            </w:r>
            <w:r w:rsidRPr="002F79A7">
              <w:rPr>
                <w:sz w:val="18"/>
                <w:szCs w:val="18"/>
              </w:rPr>
              <w:t>olan ülkelerde daha yaygın olan</w:t>
            </w:r>
            <w:r>
              <w:rPr>
                <w:sz w:val="18"/>
                <w:szCs w:val="18"/>
              </w:rPr>
              <w:t xml:space="preserve"> </w:t>
            </w:r>
            <w:r w:rsidRPr="002F79A7">
              <w:rPr>
                <w:sz w:val="18"/>
                <w:szCs w:val="18"/>
              </w:rPr>
              <w:t>salgın hastalıklar, son yüzyıla</w:t>
            </w:r>
            <w:r>
              <w:rPr>
                <w:sz w:val="18"/>
                <w:szCs w:val="18"/>
              </w:rPr>
              <w:t xml:space="preserve"> </w:t>
            </w:r>
            <w:r w:rsidRPr="002F79A7">
              <w:rPr>
                <w:sz w:val="18"/>
                <w:szCs w:val="18"/>
              </w:rPr>
              <w:t>bakıldığında Afrika ve</w:t>
            </w:r>
            <w:r>
              <w:rPr>
                <w:sz w:val="18"/>
                <w:szCs w:val="18"/>
              </w:rPr>
              <w:t xml:space="preserve"> </w:t>
            </w:r>
            <w:r w:rsidRPr="002F79A7">
              <w:rPr>
                <w:sz w:val="18"/>
                <w:szCs w:val="18"/>
              </w:rPr>
              <w:t>Asya ülkelerinde daha fazla görülmektedir (yaklaşık</w:t>
            </w:r>
            <w:r>
              <w:rPr>
                <w:sz w:val="18"/>
                <w:szCs w:val="18"/>
              </w:rPr>
              <w:t xml:space="preserve"> </w:t>
            </w:r>
            <w:r w:rsidRPr="002F79A7">
              <w:rPr>
                <w:sz w:val="18"/>
                <w:szCs w:val="18"/>
              </w:rPr>
              <w:t>%80). Özellikle nüfusun ve nüfus yoğunluğunun fazla</w:t>
            </w:r>
            <w:r>
              <w:rPr>
                <w:sz w:val="18"/>
                <w:szCs w:val="18"/>
              </w:rPr>
              <w:t xml:space="preserve"> </w:t>
            </w:r>
            <w:r w:rsidRPr="002F79A7">
              <w:rPr>
                <w:sz w:val="18"/>
                <w:szCs w:val="18"/>
              </w:rPr>
              <w:t>olduğu Güneydoğu Asya ülkelerinde salgın hastalıkların</w:t>
            </w:r>
            <w:r>
              <w:rPr>
                <w:sz w:val="18"/>
                <w:szCs w:val="18"/>
              </w:rPr>
              <w:t xml:space="preserve"> </w:t>
            </w:r>
            <w:r w:rsidRPr="002F79A7">
              <w:rPr>
                <w:sz w:val="18"/>
                <w:szCs w:val="18"/>
              </w:rPr>
              <w:t>yayılma hızı fazla olduğu için bu salgınlarda</w:t>
            </w:r>
            <w:r>
              <w:rPr>
                <w:sz w:val="18"/>
                <w:szCs w:val="18"/>
              </w:rPr>
              <w:t xml:space="preserve"> </w:t>
            </w:r>
            <w:r w:rsidRPr="002F79A7">
              <w:rPr>
                <w:sz w:val="18"/>
                <w:szCs w:val="18"/>
              </w:rPr>
              <w:t>yaşamını yitiren insan sayısı da oldukça yüksektir</w:t>
            </w:r>
            <w:r>
              <w:rPr>
                <w:sz w:val="18"/>
                <w:szCs w:val="18"/>
              </w:rPr>
              <w:t xml:space="preserve">. </w:t>
            </w:r>
            <w:r w:rsidRPr="002F79A7">
              <w:rPr>
                <w:sz w:val="18"/>
                <w:szCs w:val="18"/>
              </w:rPr>
              <w:t>Günümüzde birçok ülkede salgın hastalıklarla mücadele konusunda önemli çalışmalar yürütülmektedir.</w:t>
            </w:r>
            <w:r>
              <w:rPr>
                <w:sz w:val="18"/>
                <w:szCs w:val="18"/>
              </w:rPr>
              <w:t xml:space="preserve"> </w:t>
            </w:r>
            <w:r w:rsidRPr="002F79A7">
              <w:rPr>
                <w:sz w:val="18"/>
                <w:szCs w:val="18"/>
              </w:rPr>
              <w:t>Bu çalışmalardan biri olan aşılar ayrı bir öneme sahiptir. Örneğin solunum ve dokunma yoluyla bulaşan çiçek</w:t>
            </w:r>
            <w:r>
              <w:rPr>
                <w:sz w:val="18"/>
                <w:szCs w:val="18"/>
              </w:rPr>
              <w:t xml:space="preserve"> </w:t>
            </w:r>
            <w:r w:rsidRPr="002F79A7">
              <w:rPr>
                <w:sz w:val="18"/>
                <w:szCs w:val="18"/>
              </w:rPr>
              <w:t>hastalığı, geliştirilen aşının insanlara uygulanması sonucunda 1979 yılında yok denecek kadar azalmıştır.</w:t>
            </w:r>
            <w:r>
              <w:rPr>
                <w:sz w:val="18"/>
                <w:szCs w:val="18"/>
              </w:rPr>
              <w:t xml:space="preserve"> </w:t>
            </w:r>
            <w:r w:rsidRPr="002F79A7">
              <w:rPr>
                <w:sz w:val="18"/>
                <w:szCs w:val="18"/>
              </w:rPr>
              <w:t>Geçmişte milyonlarca insanın hayatını kaybetmesine neden olan verem, tifo, kolera, çiçek, sıtma, kuduz gibi</w:t>
            </w:r>
            <w:r>
              <w:rPr>
                <w:sz w:val="18"/>
                <w:szCs w:val="18"/>
              </w:rPr>
              <w:t xml:space="preserve"> </w:t>
            </w:r>
            <w:r w:rsidRPr="002F79A7">
              <w:rPr>
                <w:sz w:val="18"/>
                <w:szCs w:val="18"/>
              </w:rPr>
              <w:t>hastalıklar bugün uygulanan ilaç ve aşı tedavileriyle tehdit olmaktan çıkmış durumdadır.</w:t>
            </w:r>
          </w:p>
          <w:p w14:paraId="4976D85E" w14:textId="6F576F41" w:rsidR="00DA3D34" w:rsidRDefault="00DA3D34" w:rsidP="002F79A7">
            <w:pPr>
              <w:autoSpaceDE w:val="0"/>
              <w:autoSpaceDN w:val="0"/>
              <w:adjustRightInd w:val="0"/>
              <w:jc w:val="both"/>
              <w:rPr>
                <w:sz w:val="18"/>
                <w:szCs w:val="18"/>
              </w:rPr>
            </w:pPr>
          </w:p>
          <w:p w14:paraId="0853FA0B" w14:textId="18AC1AFE" w:rsidR="00DA3D34" w:rsidRDefault="00DA3D34" w:rsidP="002F79A7">
            <w:pPr>
              <w:autoSpaceDE w:val="0"/>
              <w:autoSpaceDN w:val="0"/>
              <w:adjustRightInd w:val="0"/>
              <w:jc w:val="both"/>
              <w:rPr>
                <w:sz w:val="18"/>
                <w:szCs w:val="18"/>
              </w:rPr>
            </w:pPr>
          </w:p>
          <w:p w14:paraId="1D942F15" w14:textId="58DF03EE" w:rsidR="00DA3D34" w:rsidRDefault="00DA3D34" w:rsidP="002F79A7">
            <w:pPr>
              <w:autoSpaceDE w:val="0"/>
              <w:autoSpaceDN w:val="0"/>
              <w:adjustRightInd w:val="0"/>
              <w:jc w:val="both"/>
              <w:rPr>
                <w:sz w:val="18"/>
                <w:szCs w:val="18"/>
              </w:rPr>
            </w:pPr>
          </w:p>
          <w:p w14:paraId="7EA6B05A" w14:textId="5BC8664D" w:rsidR="00DA3D34" w:rsidRDefault="00DA3D34" w:rsidP="002F79A7">
            <w:pPr>
              <w:autoSpaceDE w:val="0"/>
              <w:autoSpaceDN w:val="0"/>
              <w:adjustRightInd w:val="0"/>
              <w:jc w:val="both"/>
              <w:rPr>
                <w:sz w:val="18"/>
                <w:szCs w:val="18"/>
              </w:rPr>
            </w:pPr>
          </w:p>
          <w:p w14:paraId="320990AF" w14:textId="340054F4" w:rsidR="00DA3D34" w:rsidRDefault="00DA3D34" w:rsidP="002F79A7">
            <w:pPr>
              <w:autoSpaceDE w:val="0"/>
              <w:autoSpaceDN w:val="0"/>
              <w:adjustRightInd w:val="0"/>
              <w:jc w:val="both"/>
              <w:rPr>
                <w:sz w:val="18"/>
                <w:szCs w:val="18"/>
              </w:rPr>
            </w:pPr>
          </w:p>
          <w:p w14:paraId="61649E62" w14:textId="77777777" w:rsidR="00BB4A8D" w:rsidRPr="008A4B9C" w:rsidRDefault="00BB4A8D" w:rsidP="00034422">
            <w:pPr>
              <w:autoSpaceDE w:val="0"/>
              <w:autoSpaceDN w:val="0"/>
              <w:adjustRightInd w:val="0"/>
              <w:jc w:val="both"/>
              <w:rPr>
                <w:sz w:val="18"/>
                <w:szCs w:val="18"/>
              </w:rPr>
            </w:pPr>
          </w:p>
          <w:p w14:paraId="34613C86" w14:textId="239AEB2B" w:rsidR="00E23785" w:rsidRPr="008A4B9C" w:rsidRDefault="00E23785" w:rsidP="00034422">
            <w:pPr>
              <w:autoSpaceDE w:val="0"/>
              <w:autoSpaceDN w:val="0"/>
              <w:adjustRightInd w:val="0"/>
              <w:jc w:val="both"/>
              <w:rPr>
                <w:sz w:val="18"/>
                <w:szCs w:val="18"/>
              </w:rPr>
            </w:pPr>
          </w:p>
        </w:tc>
      </w:tr>
      <w:tr w:rsidR="00DC06C5" w:rsidRPr="009246A0" w14:paraId="038FE93C" w14:textId="77777777" w:rsidTr="002D4B1A">
        <w:trPr>
          <w:trHeight w:val="709"/>
        </w:trPr>
        <w:tc>
          <w:tcPr>
            <w:tcW w:w="3124" w:type="dxa"/>
            <w:tcBorders>
              <w:top w:val="single" w:sz="4" w:space="0" w:color="auto"/>
              <w:bottom w:val="single" w:sz="4" w:space="0" w:color="auto"/>
            </w:tcBorders>
          </w:tcPr>
          <w:p w14:paraId="066E593C" w14:textId="77777777" w:rsidR="00DC06C5" w:rsidRPr="008A4B9C" w:rsidRDefault="00DC06C5" w:rsidP="00472A68">
            <w:pPr>
              <w:spacing w:before="20" w:after="20"/>
              <w:rPr>
                <w:b/>
                <w:sz w:val="18"/>
                <w:szCs w:val="18"/>
              </w:rPr>
            </w:pPr>
            <w:r w:rsidRPr="008A4B9C">
              <w:rPr>
                <w:b/>
                <w:sz w:val="18"/>
                <w:szCs w:val="18"/>
              </w:rPr>
              <w:lastRenderedPageBreak/>
              <w:t xml:space="preserve">        Ölçme-Değerlendirme</w:t>
            </w:r>
          </w:p>
          <w:p w14:paraId="5262066C" w14:textId="77777777" w:rsidR="00DC06C5" w:rsidRPr="008A4B9C" w:rsidRDefault="00DC06C5" w:rsidP="00472A68">
            <w:pPr>
              <w:spacing w:before="20" w:after="20"/>
              <w:ind w:left="252" w:hanging="252"/>
              <w:rPr>
                <w:bCs/>
                <w:sz w:val="18"/>
                <w:szCs w:val="18"/>
              </w:rPr>
            </w:pPr>
            <w:r w:rsidRPr="008A4B9C">
              <w:rPr>
                <w:bCs/>
                <w:sz w:val="18"/>
                <w:szCs w:val="18"/>
              </w:rPr>
              <w:t>•  Bireysel öğrenme etkinliklerine yönelik Ölçme Değerlendirme</w:t>
            </w:r>
          </w:p>
          <w:p w14:paraId="159D3CD9" w14:textId="77777777" w:rsidR="00DC06C5" w:rsidRPr="008A4B9C" w:rsidRDefault="00DC06C5" w:rsidP="00472A68">
            <w:pPr>
              <w:spacing w:before="20" w:after="20"/>
              <w:ind w:left="252" w:hanging="252"/>
              <w:rPr>
                <w:bCs/>
                <w:sz w:val="18"/>
                <w:szCs w:val="18"/>
              </w:rPr>
            </w:pPr>
            <w:r w:rsidRPr="008A4B9C">
              <w:rPr>
                <w:bCs/>
                <w:sz w:val="18"/>
                <w:szCs w:val="18"/>
              </w:rPr>
              <w:t>•  Grupla öğrenme etkinliklerine yönelik Ölçme Değerlendirme</w:t>
            </w:r>
          </w:p>
          <w:p w14:paraId="4C33FB9E" w14:textId="5B790746" w:rsidR="00DC06C5" w:rsidRPr="008A4B9C" w:rsidRDefault="00DC06C5" w:rsidP="00472A68">
            <w:pPr>
              <w:spacing w:before="20" w:after="20"/>
              <w:rPr>
                <w:b/>
                <w:bCs/>
                <w:sz w:val="18"/>
                <w:szCs w:val="18"/>
              </w:rPr>
            </w:pPr>
            <w:r w:rsidRPr="008A4B9C">
              <w:rPr>
                <w:bCs/>
                <w:sz w:val="18"/>
                <w:szCs w:val="18"/>
              </w:rPr>
              <w:t>•  Öğrenme güçlüğü olan öğrenciler ve ileri düzeyde öğrenme hızında olan öğrenciler için ek Ölçme-</w:t>
            </w:r>
            <w:r w:rsidR="001F78E5" w:rsidRPr="008A4B9C">
              <w:rPr>
                <w:bCs/>
                <w:sz w:val="18"/>
                <w:szCs w:val="18"/>
              </w:rPr>
              <w:t xml:space="preserve"> D</w:t>
            </w:r>
            <w:r w:rsidRPr="008A4B9C">
              <w:rPr>
                <w:bCs/>
                <w:sz w:val="18"/>
                <w:szCs w:val="18"/>
              </w:rPr>
              <w:t>eğerlendirme etkinlikleri</w:t>
            </w:r>
          </w:p>
        </w:tc>
        <w:tc>
          <w:tcPr>
            <w:tcW w:w="7366" w:type="dxa"/>
            <w:gridSpan w:val="3"/>
            <w:tcBorders>
              <w:top w:val="single" w:sz="4" w:space="0" w:color="auto"/>
              <w:bottom w:val="single" w:sz="4" w:space="0" w:color="auto"/>
            </w:tcBorders>
          </w:tcPr>
          <w:p w14:paraId="64F633B8" w14:textId="77777777" w:rsidR="00DD2A8C" w:rsidRPr="008E25A9" w:rsidRDefault="000042E9" w:rsidP="00472A68">
            <w:pPr>
              <w:tabs>
                <w:tab w:val="left" w:pos="252"/>
              </w:tabs>
              <w:spacing w:before="20" w:after="20"/>
              <w:jc w:val="both"/>
              <w:rPr>
                <w:sz w:val="18"/>
                <w:szCs w:val="18"/>
              </w:rPr>
            </w:pPr>
            <w:r w:rsidRPr="008E25A9">
              <w:rPr>
                <w:sz w:val="18"/>
                <w:szCs w:val="18"/>
              </w:rPr>
              <w:t xml:space="preserve">1. </w:t>
            </w:r>
            <w:r w:rsidR="00EF7857">
              <w:rPr>
                <w:sz w:val="18"/>
                <w:szCs w:val="18"/>
              </w:rPr>
              <w:t>Erozyonu önlemek için yapılması gerekenler nelerdir?</w:t>
            </w:r>
          </w:p>
          <w:p w14:paraId="775EE066" w14:textId="2AE015DD" w:rsidR="000042E9" w:rsidRPr="008E25A9" w:rsidRDefault="000042E9" w:rsidP="00472A68">
            <w:pPr>
              <w:tabs>
                <w:tab w:val="left" w:pos="252"/>
              </w:tabs>
              <w:spacing w:before="20" w:after="20"/>
              <w:jc w:val="both"/>
              <w:rPr>
                <w:sz w:val="18"/>
                <w:szCs w:val="18"/>
              </w:rPr>
            </w:pPr>
            <w:r w:rsidRPr="008E25A9">
              <w:rPr>
                <w:sz w:val="18"/>
                <w:szCs w:val="18"/>
              </w:rPr>
              <w:t xml:space="preserve">2. </w:t>
            </w:r>
            <w:r w:rsidR="00EF7857">
              <w:rPr>
                <w:sz w:val="18"/>
                <w:szCs w:val="18"/>
              </w:rPr>
              <w:t>Deprem tehlikesi fazla olan ülkeler hangileridir?</w:t>
            </w:r>
          </w:p>
          <w:p w14:paraId="52A20215" w14:textId="07072685" w:rsidR="000042E9" w:rsidRPr="008E25A9" w:rsidRDefault="000042E9" w:rsidP="00472A68">
            <w:pPr>
              <w:tabs>
                <w:tab w:val="left" w:pos="252"/>
              </w:tabs>
              <w:spacing w:before="20" w:after="20"/>
              <w:jc w:val="both"/>
              <w:rPr>
                <w:sz w:val="18"/>
                <w:szCs w:val="18"/>
              </w:rPr>
            </w:pPr>
            <w:r w:rsidRPr="008E25A9">
              <w:rPr>
                <w:sz w:val="18"/>
                <w:szCs w:val="18"/>
              </w:rPr>
              <w:t xml:space="preserve">3. </w:t>
            </w:r>
            <w:r w:rsidR="00EF7857">
              <w:rPr>
                <w:sz w:val="18"/>
                <w:szCs w:val="18"/>
              </w:rPr>
              <w:t>Kasırgaların etkili olduğu ülkeler hangileridir?</w:t>
            </w:r>
          </w:p>
          <w:p w14:paraId="02E74865" w14:textId="53D7ACD4" w:rsidR="000042E9" w:rsidRPr="008E25A9" w:rsidRDefault="000042E9" w:rsidP="00472A68">
            <w:pPr>
              <w:tabs>
                <w:tab w:val="left" w:pos="252"/>
              </w:tabs>
              <w:spacing w:before="20" w:after="20"/>
              <w:jc w:val="both"/>
              <w:rPr>
                <w:sz w:val="18"/>
                <w:szCs w:val="18"/>
              </w:rPr>
            </w:pPr>
            <w:r w:rsidRPr="008E25A9">
              <w:rPr>
                <w:sz w:val="18"/>
                <w:szCs w:val="18"/>
              </w:rPr>
              <w:t xml:space="preserve">4. </w:t>
            </w:r>
            <w:r w:rsidR="00EF7857">
              <w:rPr>
                <w:sz w:val="18"/>
                <w:szCs w:val="18"/>
              </w:rPr>
              <w:t>Aktif volkanik dağların bulunduğu ülkeler hangileridir?</w:t>
            </w:r>
          </w:p>
          <w:p w14:paraId="5C0B8459" w14:textId="31AD6532" w:rsidR="00EF7857" w:rsidRDefault="00DA3D34" w:rsidP="00472A68">
            <w:pPr>
              <w:tabs>
                <w:tab w:val="left" w:pos="252"/>
              </w:tabs>
              <w:spacing w:before="20" w:after="20"/>
              <w:jc w:val="both"/>
              <w:rPr>
                <w:sz w:val="18"/>
                <w:szCs w:val="18"/>
              </w:rPr>
            </w:pPr>
            <w:r>
              <w:rPr>
                <w:sz w:val="18"/>
                <w:szCs w:val="18"/>
              </w:rPr>
              <w:t>5.</w:t>
            </w:r>
            <w:r w:rsidR="00EF7857">
              <w:rPr>
                <w:sz w:val="18"/>
                <w:szCs w:val="18"/>
              </w:rPr>
              <w:t xml:space="preserve"> Jeolojik kökenli doğal afetler hangileridir?</w:t>
            </w:r>
          </w:p>
          <w:p w14:paraId="57B59FB8" w14:textId="77777777" w:rsidR="00EF7857" w:rsidRDefault="00EF7857" w:rsidP="00472A68">
            <w:pPr>
              <w:tabs>
                <w:tab w:val="left" w:pos="252"/>
              </w:tabs>
              <w:spacing w:before="20" w:after="20"/>
              <w:jc w:val="both"/>
              <w:rPr>
                <w:sz w:val="18"/>
                <w:szCs w:val="18"/>
              </w:rPr>
            </w:pPr>
          </w:p>
          <w:p w14:paraId="481EB528" w14:textId="581C99EE" w:rsidR="00EF7857" w:rsidRPr="00EF7857" w:rsidRDefault="00EF7857" w:rsidP="00EF7857">
            <w:pPr>
              <w:tabs>
                <w:tab w:val="left" w:pos="252"/>
              </w:tabs>
              <w:spacing w:before="20" w:after="20"/>
              <w:jc w:val="both"/>
              <w:rPr>
                <w:sz w:val="18"/>
                <w:szCs w:val="18"/>
              </w:rPr>
            </w:pPr>
            <w:r w:rsidRPr="00EF7857">
              <w:rPr>
                <w:sz w:val="18"/>
                <w:szCs w:val="18"/>
              </w:rPr>
              <w:t xml:space="preserve">1815 yılındaki Tambora Dağı’ındaki püskürme Dünya’da bugüne kadar bilinen en büyük volkanik aktivitedir. Bu patlama sonucu 92.000 kişi hayatını kaybetmiştir. Bunlardan 11.000-12.000 kişi direkt patlama anında, büyük bir kısmı ise patlamadan sonra meydana gelen kıtlık ve hastalıklardan ölmüştür. Patlama o kadar büyüktür ki, 4800 km uzaklıktaki ABD’den patlamanın sesi duyulmuştur. Patlamanın etkisi küresel çapta iklimde anormalliklere neden olmuş, atmosfere karışan volkanik kül sıcaklığı düşürmüş, 1816’da Kuzey Yarım Küre’de yaz ortasında kar yağışı görülmesine neden olmuştur. Bu nedenle 1816 yılı “Yazsız Yıl” ilan edilmiştir. Patlama sonucunda dağın yüksekliği 3.900 m’den 2.851 m’ye düşmüştür. </w:t>
            </w:r>
          </w:p>
          <w:p w14:paraId="5D18AB5B" w14:textId="7DFB7B1B" w:rsidR="00EF7857" w:rsidRPr="00EF7857" w:rsidRDefault="00DA3D34" w:rsidP="00EF7857">
            <w:pPr>
              <w:tabs>
                <w:tab w:val="left" w:pos="252"/>
              </w:tabs>
              <w:spacing w:before="20" w:after="20"/>
              <w:jc w:val="both"/>
              <w:rPr>
                <w:b/>
                <w:bCs/>
                <w:sz w:val="18"/>
                <w:szCs w:val="18"/>
              </w:rPr>
            </w:pPr>
            <w:r>
              <w:rPr>
                <w:b/>
                <w:bCs/>
                <w:sz w:val="18"/>
                <w:szCs w:val="18"/>
              </w:rPr>
              <w:t>6</w:t>
            </w:r>
            <w:r w:rsidR="00EF7857" w:rsidRPr="00EF7857">
              <w:rPr>
                <w:b/>
                <w:bCs/>
                <w:sz w:val="18"/>
                <w:szCs w:val="18"/>
              </w:rPr>
              <w:t xml:space="preserve">) Buna göre aşağıdakilerden hangisi </w:t>
            </w:r>
            <w:r w:rsidR="00EF7857" w:rsidRPr="00EF7857">
              <w:rPr>
                <w:b/>
                <w:bCs/>
                <w:sz w:val="18"/>
                <w:szCs w:val="18"/>
                <w:u w:val="single"/>
              </w:rPr>
              <w:t>kesin</w:t>
            </w:r>
            <w:r w:rsidR="00EF7857" w:rsidRPr="00EF7857">
              <w:rPr>
                <w:b/>
                <w:bCs/>
                <w:sz w:val="18"/>
                <w:szCs w:val="18"/>
              </w:rPr>
              <w:t xml:space="preserve"> olarak söylenir?</w:t>
            </w:r>
          </w:p>
          <w:p w14:paraId="16729B27" w14:textId="77777777" w:rsidR="00EF7857" w:rsidRPr="00EF7857" w:rsidRDefault="00EF7857" w:rsidP="00EF7857">
            <w:pPr>
              <w:tabs>
                <w:tab w:val="left" w:pos="252"/>
              </w:tabs>
              <w:spacing w:before="20" w:after="20"/>
              <w:jc w:val="both"/>
              <w:rPr>
                <w:sz w:val="18"/>
                <w:szCs w:val="18"/>
              </w:rPr>
            </w:pPr>
            <w:r w:rsidRPr="00EF7857">
              <w:rPr>
                <w:sz w:val="18"/>
                <w:szCs w:val="18"/>
              </w:rPr>
              <w:t>A) Doğal afetler başka bir doğal afetin oluşmasına neden olabilir.</w:t>
            </w:r>
          </w:p>
          <w:p w14:paraId="45B6D985" w14:textId="77777777" w:rsidR="00EF7857" w:rsidRPr="00EF7857" w:rsidRDefault="00EF7857" w:rsidP="00EF7857">
            <w:pPr>
              <w:tabs>
                <w:tab w:val="left" w:pos="252"/>
              </w:tabs>
              <w:spacing w:before="20" w:after="20"/>
              <w:jc w:val="both"/>
              <w:rPr>
                <w:sz w:val="18"/>
                <w:szCs w:val="18"/>
              </w:rPr>
            </w:pPr>
            <w:r w:rsidRPr="00EF7857">
              <w:rPr>
                <w:sz w:val="18"/>
                <w:szCs w:val="18"/>
              </w:rPr>
              <w:t>B) Volkanik patlamaların sonucunda iklim değişiklikleri yaşanmaktadır.</w:t>
            </w:r>
          </w:p>
          <w:p w14:paraId="12C39F8E" w14:textId="77777777" w:rsidR="00EF7857" w:rsidRPr="00EF7857" w:rsidRDefault="00EF7857" w:rsidP="00EF7857">
            <w:pPr>
              <w:tabs>
                <w:tab w:val="left" w:pos="252"/>
              </w:tabs>
              <w:spacing w:before="20" w:after="20"/>
              <w:jc w:val="both"/>
              <w:rPr>
                <w:sz w:val="18"/>
                <w:szCs w:val="18"/>
              </w:rPr>
            </w:pPr>
            <w:r w:rsidRPr="00EF7857">
              <w:rPr>
                <w:sz w:val="18"/>
                <w:szCs w:val="18"/>
              </w:rPr>
              <w:t>C) İklim olaylarında meydana gelen değişimler volkanik patlamalara neden olmaktadır.</w:t>
            </w:r>
          </w:p>
          <w:p w14:paraId="75CCD510" w14:textId="77777777" w:rsidR="00EF7857" w:rsidRPr="00EF7857" w:rsidRDefault="00EF7857" w:rsidP="00EF7857">
            <w:pPr>
              <w:tabs>
                <w:tab w:val="left" w:pos="252"/>
              </w:tabs>
              <w:spacing w:before="20" w:after="20"/>
              <w:jc w:val="both"/>
              <w:rPr>
                <w:sz w:val="18"/>
                <w:szCs w:val="18"/>
              </w:rPr>
            </w:pPr>
            <w:r w:rsidRPr="00EF7857">
              <w:rPr>
                <w:sz w:val="18"/>
                <w:szCs w:val="18"/>
              </w:rPr>
              <w:t>D) Deniz tabanlarında meydana gelen volkanik olayların beşeri faaliyetlere etkisi yoktur.</w:t>
            </w:r>
          </w:p>
          <w:p w14:paraId="45852D6F" w14:textId="16AB5DB7" w:rsidR="00EF7857" w:rsidRDefault="00EF7857" w:rsidP="00EF7857">
            <w:pPr>
              <w:tabs>
                <w:tab w:val="left" w:pos="252"/>
              </w:tabs>
              <w:spacing w:before="20" w:after="20"/>
              <w:jc w:val="both"/>
              <w:rPr>
                <w:sz w:val="18"/>
                <w:szCs w:val="18"/>
              </w:rPr>
            </w:pPr>
            <w:r w:rsidRPr="00EF7857">
              <w:rPr>
                <w:sz w:val="18"/>
                <w:szCs w:val="18"/>
              </w:rPr>
              <w:t>E) Volkanik olaylar en fazla can ve mal kaybına neden olan doğal afetleri oluştururlar</w:t>
            </w:r>
            <w:r w:rsidR="00F45492">
              <w:rPr>
                <w:sz w:val="18"/>
                <w:szCs w:val="18"/>
              </w:rPr>
              <w:t>.</w:t>
            </w:r>
          </w:p>
          <w:p w14:paraId="5FF2E033" w14:textId="33790A19" w:rsidR="00F45492" w:rsidRPr="008E25A9" w:rsidRDefault="00F45492" w:rsidP="00EF7857">
            <w:pPr>
              <w:tabs>
                <w:tab w:val="left" w:pos="252"/>
              </w:tabs>
              <w:spacing w:before="20" w:after="20"/>
              <w:jc w:val="both"/>
              <w:rPr>
                <w:sz w:val="18"/>
                <w:szCs w:val="18"/>
              </w:rPr>
            </w:pPr>
          </w:p>
        </w:tc>
      </w:tr>
      <w:tr w:rsidR="00DC06C5" w:rsidRPr="009246A0" w14:paraId="5B6970D6" w14:textId="77777777" w:rsidTr="002D4B1A">
        <w:trPr>
          <w:trHeight w:val="336"/>
        </w:trPr>
        <w:tc>
          <w:tcPr>
            <w:tcW w:w="3124" w:type="dxa"/>
            <w:tcBorders>
              <w:top w:val="single" w:sz="4" w:space="0" w:color="auto"/>
              <w:bottom w:val="single" w:sz="4" w:space="0" w:color="auto"/>
            </w:tcBorders>
            <w:vAlign w:val="center"/>
          </w:tcPr>
          <w:p w14:paraId="42F35B11" w14:textId="77777777" w:rsidR="00DC06C5" w:rsidRPr="009246A0" w:rsidRDefault="00DC06C5" w:rsidP="00DC06C5">
            <w:pPr>
              <w:spacing w:before="20" w:after="20"/>
              <w:rPr>
                <w:b/>
                <w:sz w:val="16"/>
                <w:szCs w:val="16"/>
              </w:rPr>
            </w:pPr>
            <w:r w:rsidRPr="009246A0">
              <w:rPr>
                <w:b/>
                <w:sz w:val="16"/>
                <w:szCs w:val="16"/>
              </w:rPr>
              <w:t>Dersin Diğer Derslerle İlişkisi</w:t>
            </w:r>
          </w:p>
        </w:tc>
        <w:tc>
          <w:tcPr>
            <w:tcW w:w="7366" w:type="dxa"/>
            <w:gridSpan w:val="3"/>
            <w:tcBorders>
              <w:top w:val="single" w:sz="4" w:space="0" w:color="auto"/>
              <w:bottom w:val="single" w:sz="4" w:space="0" w:color="auto"/>
            </w:tcBorders>
            <w:vAlign w:val="center"/>
          </w:tcPr>
          <w:p w14:paraId="0CF984D4" w14:textId="77777777" w:rsidR="00DC06C5" w:rsidRPr="009246A0" w:rsidRDefault="00DC06C5" w:rsidP="00DC06C5">
            <w:pPr>
              <w:spacing w:before="20" w:after="20"/>
              <w:rPr>
                <w:bCs/>
                <w:sz w:val="16"/>
                <w:szCs w:val="16"/>
              </w:rPr>
            </w:pPr>
          </w:p>
        </w:tc>
      </w:tr>
      <w:tr w:rsidR="00DC06C5" w:rsidRPr="009246A0" w14:paraId="0F22F5E6" w14:textId="77777777" w:rsidTr="002D4B1A">
        <w:tc>
          <w:tcPr>
            <w:tcW w:w="3124" w:type="dxa"/>
            <w:tcBorders>
              <w:top w:val="single" w:sz="4" w:space="0" w:color="auto"/>
              <w:left w:val="nil"/>
              <w:bottom w:val="single" w:sz="4" w:space="0" w:color="auto"/>
              <w:right w:val="nil"/>
            </w:tcBorders>
          </w:tcPr>
          <w:p w14:paraId="4B80C5BD" w14:textId="77777777" w:rsidR="00003152" w:rsidRDefault="00003152" w:rsidP="00DC06C5">
            <w:pPr>
              <w:rPr>
                <w:b/>
                <w:bCs/>
                <w:sz w:val="16"/>
                <w:szCs w:val="16"/>
              </w:rPr>
            </w:pPr>
          </w:p>
          <w:p w14:paraId="771AA7F1" w14:textId="50544250" w:rsidR="00DC06C5" w:rsidRPr="009246A0" w:rsidRDefault="00DC06C5" w:rsidP="00DC06C5">
            <w:pPr>
              <w:rPr>
                <w:b/>
                <w:bCs/>
                <w:sz w:val="16"/>
                <w:szCs w:val="16"/>
              </w:rPr>
            </w:pPr>
            <w:r w:rsidRPr="00E23785">
              <w:rPr>
                <w:b/>
                <w:bCs/>
                <w:sz w:val="18"/>
                <w:szCs w:val="18"/>
              </w:rPr>
              <w:t>BÖLÜM IV</w:t>
            </w:r>
          </w:p>
        </w:tc>
        <w:tc>
          <w:tcPr>
            <w:tcW w:w="7366" w:type="dxa"/>
            <w:gridSpan w:val="3"/>
            <w:tcBorders>
              <w:top w:val="single" w:sz="4" w:space="0" w:color="auto"/>
              <w:left w:val="nil"/>
              <w:bottom w:val="single" w:sz="4" w:space="0" w:color="auto"/>
              <w:right w:val="nil"/>
            </w:tcBorders>
          </w:tcPr>
          <w:p w14:paraId="54A9BF76" w14:textId="77777777" w:rsidR="00DC06C5" w:rsidRPr="009246A0" w:rsidRDefault="00DC06C5" w:rsidP="00DC06C5">
            <w:pPr>
              <w:jc w:val="right"/>
              <w:rPr>
                <w:b/>
                <w:bCs/>
                <w:sz w:val="16"/>
                <w:szCs w:val="16"/>
              </w:rPr>
            </w:pPr>
          </w:p>
        </w:tc>
      </w:tr>
      <w:tr w:rsidR="00DC06C5" w:rsidRPr="009246A0" w14:paraId="573EFAA6" w14:textId="77777777" w:rsidTr="009F7D16">
        <w:trPr>
          <w:trHeight w:val="558"/>
        </w:trPr>
        <w:tc>
          <w:tcPr>
            <w:tcW w:w="3124" w:type="dxa"/>
            <w:tcBorders>
              <w:top w:val="single" w:sz="4" w:space="0" w:color="auto"/>
            </w:tcBorders>
            <w:vAlign w:val="center"/>
          </w:tcPr>
          <w:p w14:paraId="4B403ED6" w14:textId="77777777" w:rsidR="00DC06C5" w:rsidRPr="009246A0" w:rsidRDefault="00DC06C5" w:rsidP="00DC06C5">
            <w:pPr>
              <w:spacing w:before="20" w:after="20"/>
              <w:ind w:right="-108"/>
              <w:rPr>
                <w:b/>
                <w:bCs/>
                <w:sz w:val="16"/>
                <w:szCs w:val="16"/>
              </w:rPr>
            </w:pPr>
            <w:r w:rsidRPr="009246A0">
              <w:rPr>
                <w:b/>
                <w:sz w:val="16"/>
                <w:szCs w:val="16"/>
              </w:rPr>
              <w:t>Planın Uygulanmasına İlişkin Açıklamalar</w:t>
            </w:r>
          </w:p>
        </w:tc>
        <w:tc>
          <w:tcPr>
            <w:tcW w:w="7366" w:type="dxa"/>
            <w:gridSpan w:val="3"/>
            <w:tcBorders>
              <w:top w:val="single" w:sz="4" w:space="0" w:color="auto"/>
            </w:tcBorders>
            <w:vAlign w:val="center"/>
          </w:tcPr>
          <w:p w14:paraId="7AB7801D" w14:textId="77777777" w:rsidR="00DC06C5" w:rsidRPr="009246A0" w:rsidRDefault="00DC06C5" w:rsidP="00DC06C5">
            <w:pPr>
              <w:spacing w:before="20" w:after="20"/>
              <w:jc w:val="both"/>
              <w:rPr>
                <w:sz w:val="16"/>
                <w:szCs w:val="16"/>
              </w:rPr>
            </w:pPr>
            <w:r w:rsidRPr="009246A0">
              <w:rPr>
                <w:sz w:val="16"/>
                <w:szCs w:val="16"/>
              </w:rPr>
              <w:t xml:space="preserve">Konu ……….. ders saatinde işlenmiş, gerekli değerlendirmeler  yapılarak amacına ulaşmıştır. </w:t>
            </w:r>
          </w:p>
          <w:p w14:paraId="6CBAD9B6" w14:textId="77777777" w:rsidR="00DC06C5" w:rsidRPr="009246A0" w:rsidRDefault="00DC06C5" w:rsidP="00DC06C5">
            <w:pPr>
              <w:spacing w:before="20" w:after="20"/>
              <w:jc w:val="both"/>
              <w:rPr>
                <w:b/>
                <w:bCs/>
                <w:sz w:val="16"/>
                <w:szCs w:val="16"/>
              </w:rPr>
            </w:pPr>
            <w:r w:rsidRPr="009246A0">
              <w:rPr>
                <w:sz w:val="16"/>
                <w:szCs w:val="16"/>
              </w:rPr>
              <w:t>Aksayan yönler:…………………………………………………………………………………</w:t>
            </w:r>
          </w:p>
        </w:tc>
      </w:tr>
    </w:tbl>
    <w:p w14:paraId="56240E55" w14:textId="77777777" w:rsidR="00C70FE9" w:rsidRDefault="00C70FE9" w:rsidP="00F3415A">
      <w:pPr>
        <w:tabs>
          <w:tab w:val="left" w:pos="9900"/>
        </w:tabs>
        <w:spacing w:before="20" w:after="20"/>
        <w:ind w:right="316"/>
        <w:jc w:val="both"/>
        <w:rPr>
          <w:sz w:val="16"/>
          <w:szCs w:val="16"/>
        </w:rPr>
      </w:pPr>
    </w:p>
    <w:p w14:paraId="2622A2EC" w14:textId="74861016" w:rsidR="003D2719" w:rsidRDefault="00AF11E0" w:rsidP="00F3415A">
      <w:pPr>
        <w:tabs>
          <w:tab w:val="left" w:pos="9900"/>
        </w:tabs>
        <w:spacing w:before="20" w:after="20"/>
        <w:ind w:right="316"/>
        <w:jc w:val="both"/>
        <w:rPr>
          <w:sz w:val="16"/>
          <w:szCs w:val="16"/>
        </w:rPr>
      </w:pPr>
      <w:r>
        <w:rPr>
          <w:sz w:val="16"/>
          <w:szCs w:val="16"/>
        </w:rPr>
        <w:t xml:space="preserve">…………………………..                                                                                                                                                           </w:t>
      </w:r>
      <w:r>
        <w:rPr>
          <w:color w:val="000000"/>
          <w:sz w:val="16"/>
          <w:szCs w:val="16"/>
        </w:rPr>
        <w:t>……………………….</w:t>
      </w:r>
      <w:r w:rsidR="00D75D2B">
        <w:rPr>
          <w:color w:val="000000"/>
          <w:sz w:val="16"/>
          <w:szCs w:val="16"/>
        </w:rPr>
        <w:t xml:space="preserve">         </w:t>
      </w:r>
      <w:r w:rsidR="002B244B">
        <w:rPr>
          <w:b/>
          <w:color w:val="000000"/>
          <w:sz w:val="16"/>
          <w:szCs w:val="16"/>
        </w:rPr>
        <w:t xml:space="preserve">   </w:t>
      </w:r>
      <w:r w:rsidR="00F3415A">
        <w:rPr>
          <w:sz w:val="16"/>
          <w:szCs w:val="16"/>
        </w:rPr>
        <w:t xml:space="preserve">Coğrafya   </w:t>
      </w:r>
      <w:r w:rsidR="006C5D95" w:rsidRPr="009246A0">
        <w:rPr>
          <w:sz w:val="16"/>
          <w:szCs w:val="16"/>
        </w:rPr>
        <w:t xml:space="preserve">Öğretmeni                                                                                                                    </w:t>
      </w:r>
      <w:r w:rsidR="009246A0">
        <w:rPr>
          <w:sz w:val="16"/>
          <w:szCs w:val="16"/>
        </w:rPr>
        <w:t xml:space="preserve">    </w:t>
      </w:r>
      <w:r w:rsidR="00572AA7">
        <w:rPr>
          <w:sz w:val="16"/>
          <w:szCs w:val="16"/>
        </w:rPr>
        <w:t xml:space="preserve">                                                              </w:t>
      </w:r>
      <w:r w:rsidR="00660494">
        <w:rPr>
          <w:sz w:val="16"/>
          <w:szCs w:val="16"/>
        </w:rPr>
        <w:t xml:space="preserve">  </w:t>
      </w:r>
      <w:r w:rsidR="006C5D95" w:rsidRPr="009246A0">
        <w:rPr>
          <w:sz w:val="16"/>
          <w:szCs w:val="16"/>
        </w:rPr>
        <w:t xml:space="preserve">Okul Müdürü   </w:t>
      </w:r>
    </w:p>
    <w:p w14:paraId="19D111CD" w14:textId="77777777" w:rsidR="00572AA7" w:rsidRDefault="00572AA7" w:rsidP="00F3415A">
      <w:pPr>
        <w:tabs>
          <w:tab w:val="left" w:pos="9900"/>
        </w:tabs>
        <w:spacing w:before="20" w:after="20"/>
        <w:ind w:right="316"/>
        <w:jc w:val="both"/>
        <w:rPr>
          <w:sz w:val="16"/>
          <w:szCs w:val="16"/>
        </w:rPr>
      </w:pPr>
    </w:p>
    <w:p w14:paraId="170B5C15" w14:textId="77777777" w:rsidR="00572AA7" w:rsidRDefault="00572AA7" w:rsidP="00F3415A">
      <w:pPr>
        <w:tabs>
          <w:tab w:val="left" w:pos="9900"/>
        </w:tabs>
        <w:spacing w:before="20" w:after="20"/>
        <w:ind w:right="316"/>
        <w:jc w:val="both"/>
        <w:rPr>
          <w:sz w:val="16"/>
          <w:szCs w:val="16"/>
        </w:rPr>
      </w:pPr>
    </w:p>
    <w:p w14:paraId="29D852D1" w14:textId="77777777" w:rsidR="00572AA7" w:rsidRPr="002B244B" w:rsidRDefault="00572AA7" w:rsidP="00F3415A">
      <w:pPr>
        <w:tabs>
          <w:tab w:val="left" w:pos="9900"/>
        </w:tabs>
        <w:spacing w:before="20" w:after="20"/>
        <w:ind w:right="316"/>
        <w:jc w:val="both"/>
        <w:rPr>
          <w:b/>
          <w:color w:val="FF0000"/>
          <w:sz w:val="16"/>
          <w:szCs w:val="16"/>
        </w:rPr>
      </w:pPr>
    </w:p>
    <w:sectPr w:rsidR="00572AA7" w:rsidRPr="002B244B" w:rsidSect="005F6A14">
      <w:pgSz w:w="11906" w:h="16838"/>
      <w:pgMar w:top="540" w:right="386" w:bottom="89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E10"/>
    <w:multiLevelType w:val="hybridMultilevel"/>
    <w:tmpl w:val="46FEDE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33B12"/>
    <w:multiLevelType w:val="hybridMultilevel"/>
    <w:tmpl w:val="BE4A8FA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EC1"/>
    <w:multiLevelType w:val="hybridMultilevel"/>
    <w:tmpl w:val="B41871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90FD9"/>
    <w:multiLevelType w:val="hybridMultilevel"/>
    <w:tmpl w:val="40707BE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8537910"/>
    <w:multiLevelType w:val="hybridMultilevel"/>
    <w:tmpl w:val="811A58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C2ADB"/>
    <w:multiLevelType w:val="multilevel"/>
    <w:tmpl w:val="AF4C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36ADA"/>
    <w:multiLevelType w:val="hybridMultilevel"/>
    <w:tmpl w:val="D904192A"/>
    <w:lvl w:ilvl="0" w:tplc="041F000F">
      <w:start w:val="1"/>
      <w:numFmt w:val="decimal"/>
      <w:lvlText w:val="%1."/>
      <w:lvlJc w:val="left"/>
      <w:pPr>
        <w:tabs>
          <w:tab w:val="num" w:pos="792"/>
        </w:tabs>
        <w:ind w:left="792" w:hanging="360"/>
      </w:pPr>
    </w:lvl>
    <w:lvl w:ilvl="1" w:tplc="041F0019" w:tentative="1">
      <w:start w:val="1"/>
      <w:numFmt w:val="lowerLetter"/>
      <w:lvlText w:val="%2."/>
      <w:lvlJc w:val="left"/>
      <w:pPr>
        <w:tabs>
          <w:tab w:val="num" w:pos="1512"/>
        </w:tabs>
        <w:ind w:left="1512" w:hanging="360"/>
      </w:pPr>
    </w:lvl>
    <w:lvl w:ilvl="2" w:tplc="041F001B" w:tentative="1">
      <w:start w:val="1"/>
      <w:numFmt w:val="lowerRoman"/>
      <w:lvlText w:val="%3."/>
      <w:lvlJc w:val="right"/>
      <w:pPr>
        <w:tabs>
          <w:tab w:val="num" w:pos="2232"/>
        </w:tabs>
        <w:ind w:left="2232" w:hanging="180"/>
      </w:pPr>
    </w:lvl>
    <w:lvl w:ilvl="3" w:tplc="041F000F" w:tentative="1">
      <w:start w:val="1"/>
      <w:numFmt w:val="decimal"/>
      <w:lvlText w:val="%4."/>
      <w:lvlJc w:val="left"/>
      <w:pPr>
        <w:tabs>
          <w:tab w:val="num" w:pos="2952"/>
        </w:tabs>
        <w:ind w:left="2952" w:hanging="360"/>
      </w:pPr>
    </w:lvl>
    <w:lvl w:ilvl="4" w:tplc="041F0019" w:tentative="1">
      <w:start w:val="1"/>
      <w:numFmt w:val="lowerLetter"/>
      <w:lvlText w:val="%5."/>
      <w:lvlJc w:val="left"/>
      <w:pPr>
        <w:tabs>
          <w:tab w:val="num" w:pos="3672"/>
        </w:tabs>
        <w:ind w:left="3672" w:hanging="360"/>
      </w:pPr>
    </w:lvl>
    <w:lvl w:ilvl="5" w:tplc="041F001B" w:tentative="1">
      <w:start w:val="1"/>
      <w:numFmt w:val="lowerRoman"/>
      <w:lvlText w:val="%6."/>
      <w:lvlJc w:val="right"/>
      <w:pPr>
        <w:tabs>
          <w:tab w:val="num" w:pos="4392"/>
        </w:tabs>
        <w:ind w:left="4392" w:hanging="180"/>
      </w:pPr>
    </w:lvl>
    <w:lvl w:ilvl="6" w:tplc="041F000F" w:tentative="1">
      <w:start w:val="1"/>
      <w:numFmt w:val="decimal"/>
      <w:lvlText w:val="%7."/>
      <w:lvlJc w:val="left"/>
      <w:pPr>
        <w:tabs>
          <w:tab w:val="num" w:pos="5112"/>
        </w:tabs>
        <w:ind w:left="5112" w:hanging="360"/>
      </w:pPr>
    </w:lvl>
    <w:lvl w:ilvl="7" w:tplc="041F0019" w:tentative="1">
      <w:start w:val="1"/>
      <w:numFmt w:val="lowerLetter"/>
      <w:lvlText w:val="%8."/>
      <w:lvlJc w:val="left"/>
      <w:pPr>
        <w:tabs>
          <w:tab w:val="num" w:pos="5832"/>
        </w:tabs>
        <w:ind w:left="5832" w:hanging="360"/>
      </w:pPr>
    </w:lvl>
    <w:lvl w:ilvl="8" w:tplc="041F001B" w:tentative="1">
      <w:start w:val="1"/>
      <w:numFmt w:val="lowerRoman"/>
      <w:lvlText w:val="%9."/>
      <w:lvlJc w:val="right"/>
      <w:pPr>
        <w:tabs>
          <w:tab w:val="num" w:pos="6552"/>
        </w:tabs>
        <w:ind w:left="6552" w:hanging="180"/>
      </w:pPr>
    </w:lvl>
  </w:abstractNum>
  <w:abstractNum w:abstractNumId="7" w15:restartNumberingAfterBreak="0">
    <w:nsid w:val="0B2715BE"/>
    <w:multiLevelType w:val="hybridMultilevel"/>
    <w:tmpl w:val="B50890D4"/>
    <w:lvl w:ilvl="0" w:tplc="B5FCF7FA">
      <w:start w:val="1"/>
      <w:numFmt w:val="bullet"/>
      <w:lvlText w:val="•"/>
      <w:lvlJc w:val="left"/>
      <w:pPr>
        <w:tabs>
          <w:tab w:val="num" w:pos="720"/>
        </w:tabs>
        <w:ind w:left="720" w:hanging="360"/>
      </w:pPr>
      <w:rPr>
        <w:rFonts w:ascii="Comic Sans MS" w:hAnsi="Comic Sans M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E6CA4"/>
    <w:multiLevelType w:val="multilevel"/>
    <w:tmpl w:val="40707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CC15747"/>
    <w:multiLevelType w:val="hybridMultilevel"/>
    <w:tmpl w:val="4EF8E35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DF7465D"/>
    <w:multiLevelType w:val="multilevel"/>
    <w:tmpl w:val="41D4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65E3D"/>
    <w:multiLevelType w:val="hybridMultilevel"/>
    <w:tmpl w:val="2C728156"/>
    <w:lvl w:ilvl="0" w:tplc="B5FCF7FA">
      <w:start w:val="1"/>
      <w:numFmt w:val="bullet"/>
      <w:lvlText w:val="•"/>
      <w:lvlJc w:val="left"/>
      <w:pPr>
        <w:tabs>
          <w:tab w:val="num" w:pos="720"/>
        </w:tabs>
        <w:ind w:left="720" w:hanging="360"/>
      </w:pPr>
      <w:rPr>
        <w:rFonts w:ascii="Comic Sans MS" w:hAnsi="Comic Sans M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81422"/>
    <w:multiLevelType w:val="hybridMultilevel"/>
    <w:tmpl w:val="DAC8BB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3938F7"/>
    <w:multiLevelType w:val="hybridMultilevel"/>
    <w:tmpl w:val="494437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46502C8"/>
    <w:multiLevelType w:val="hybridMultilevel"/>
    <w:tmpl w:val="DF0A3AD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5BE1D0E"/>
    <w:multiLevelType w:val="hybridMultilevel"/>
    <w:tmpl w:val="CE76FAEC"/>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15:restartNumberingAfterBreak="0">
    <w:nsid w:val="26484987"/>
    <w:multiLevelType w:val="hybridMultilevel"/>
    <w:tmpl w:val="0E5A18C2"/>
    <w:lvl w:ilvl="0" w:tplc="B5FCF7FA">
      <w:start w:val="1"/>
      <w:numFmt w:val="bullet"/>
      <w:lvlText w:val="•"/>
      <w:lvlJc w:val="left"/>
      <w:pPr>
        <w:tabs>
          <w:tab w:val="num" w:pos="720"/>
        </w:tabs>
        <w:ind w:left="720" w:hanging="360"/>
      </w:pPr>
      <w:rPr>
        <w:rFonts w:ascii="Comic Sans MS" w:hAnsi="Comic Sans M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751FC9"/>
    <w:multiLevelType w:val="hybridMultilevel"/>
    <w:tmpl w:val="4E6C0F8C"/>
    <w:lvl w:ilvl="0" w:tplc="7584B9DC">
      <w:start w:val="1"/>
      <w:numFmt w:val="decimal"/>
      <w:lvlText w:val="%1."/>
      <w:lvlJc w:val="left"/>
      <w:pPr>
        <w:tabs>
          <w:tab w:val="num" w:pos="0"/>
        </w:tabs>
        <w:ind w:left="0" w:firstLine="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A90008B"/>
    <w:multiLevelType w:val="hybridMultilevel"/>
    <w:tmpl w:val="E1E240FE"/>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2D1E1A3F"/>
    <w:multiLevelType w:val="multilevel"/>
    <w:tmpl w:val="4A74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414E7B"/>
    <w:multiLevelType w:val="hybridMultilevel"/>
    <w:tmpl w:val="F8BC02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C2193A"/>
    <w:multiLevelType w:val="hybridMultilevel"/>
    <w:tmpl w:val="DE167EE8"/>
    <w:lvl w:ilvl="0" w:tplc="041F0001">
      <w:start w:val="1"/>
      <w:numFmt w:val="bullet"/>
      <w:lvlText w:val=""/>
      <w:lvlJc w:val="left"/>
      <w:pPr>
        <w:tabs>
          <w:tab w:val="num" w:pos="1155"/>
        </w:tabs>
        <w:ind w:left="1155" w:hanging="360"/>
      </w:pPr>
      <w:rPr>
        <w:rFonts w:ascii="Symbol" w:hAnsi="Symbol" w:hint="default"/>
      </w:rPr>
    </w:lvl>
    <w:lvl w:ilvl="1" w:tplc="041F0003" w:tentative="1">
      <w:start w:val="1"/>
      <w:numFmt w:val="bullet"/>
      <w:lvlText w:val="o"/>
      <w:lvlJc w:val="left"/>
      <w:pPr>
        <w:tabs>
          <w:tab w:val="num" w:pos="1875"/>
        </w:tabs>
        <w:ind w:left="1875" w:hanging="360"/>
      </w:pPr>
      <w:rPr>
        <w:rFonts w:ascii="Courier New" w:hAnsi="Courier New" w:cs="Courier New" w:hint="default"/>
      </w:rPr>
    </w:lvl>
    <w:lvl w:ilvl="2" w:tplc="041F0005" w:tentative="1">
      <w:start w:val="1"/>
      <w:numFmt w:val="bullet"/>
      <w:lvlText w:val=""/>
      <w:lvlJc w:val="left"/>
      <w:pPr>
        <w:tabs>
          <w:tab w:val="num" w:pos="2595"/>
        </w:tabs>
        <w:ind w:left="2595" w:hanging="360"/>
      </w:pPr>
      <w:rPr>
        <w:rFonts w:ascii="Wingdings" w:hAnsi="Wingdings" w:hint="default"/>
      </w:rPr>
    </w:lvl>
    <w:lvl w:ilvl="3" w:tplc="041F0001" w:tentative="1">
      <w:start w:val="1"/>
      <w:numFmt w:val="bullet"/>
      <w:lvlText w:val=""/>
      <w:lvlJc w:val="left"/>
      <w:pPr>
        <w:tabs>
          <w:tab w:val="num" w:pos="3315"/>
        </w:tabs>
        <w:ind w:left="3315" w:hanging="360"/>
      </w:pPr>
      <w:rPr>
        <w:rFonts w:ascii="Symbol" w:hAnsi="Symbol" w:hint="default"/>
      </w:rPr>
    </w:lvl>
    <w:lvl w:ilvl="4" w:tplc="041F0003" w:tentative="1">
      <w:start w:val="1"/>
      <w:numFmt w:val="bullet"/>
      <w:lvlText w:val="o"/>
      <w:lvlJc w:val="left"/>
      <w:pPr>
        <w:tabs>
          <w:tab w:val="num" w:pos="4035"/>
        </w:tabs>
        <w:ind w:left="4035" w:hanging="360"/>
      </w:pPr>
      <w:rPr>
        <w:rFonts w:ascii="Courier New" w:hAnsi="Courier New" w:cs="Courier New" w:hint="default"/>
      </w:rPr>
    </w:lvl>
    <w:lvl w:ilvl="5" w:tplc="041F0005" w:tentative="1">
      <w:start w:val="1"/>
      <w:numFmt w:val="bullet"/>
      <w:lvlText w:val=""/>
      <w:lvlJc w:val="left"/>
      <w:pPr>
        <w:tabs>
          <w:tab w:val="num" w:pos="4755"/>
        </w:tabs>
        <w:ind w:left="4755" w:hanging="360"/>
      </w:pPr>
      <w:rPr>
        <w:rFonts w:ascii="Wingdings" w:hAnsi="Wingdings" w:hint="default"/>
      </w:rPr>
    </w:lvl>
    <w:lvl w:ilvl="6" w:tplc="041F0001" w:tentative="1">
      <w:start w:val="1"/>
      <w:numFmt w:val="bullet"/>
      <w:lvlText w:val=""/>
      <w:lvlJc w:val="left"/>
      <w:pPr>
        <w:tabs>
          <w:tab w:val="num" w:pos="5475"/>
        </w:tabs>
        <w:ind w:left="5475" w:hanging="360"/>
      </w:pPr>
      <w:rPr>
        <w:rFonts w:ascii="Symbol" w:hAnsi="Symbol" w:hint="default"/>
      </w:rPr>
    </w:lvl>
    <w:lvl w:ilvl="7" w:tplc="041F0003" w:tentative="1">
      <w:start w:val="1"/>
      <w:numFmt w:val="bullet"/>
      <w:lvlText w:val="o"/>
      <w:lvlJc w:val="left"/>
      <w:pPr>
        <w:tabs>
          <w:tab w:val="num" w:pos="6195"/>
        </w:tabs>
        <w:ind w:left="6195" w:hanging="360"/>
      </w:pPr>
      <w:rPr>
        <w:rFonts w:ascii="Courier New" w:hAnsi="Courier New" w:cs="Courier New" w:hint="default"/>
      </w:rPr>
    </w:lvl>
    <w:lvl w:ilvl="8" w:tplc="041F0005" w:tentative="1">
      <w:start w:val="1"/>
      <w:numFmt w:val="bullet"/>
      <w:lvlText w:val=""/>
      <w:lvlJc w:val="left"/>
      <w:pPr>
        <w:tabs>
          <w:tab w:val="num" w:pos="6915"/>
        </w:tabs>
        <w:ind w:left="6915" w:hanging="360"/>
      </w:pPr>
      <w:rPr>
        <w:rFonts w:ascii="Wingdings" w:hAnsi="Wingdings" w:hint="default"/>
      </w:rPr>
    </w:lvl>
  </w:abstractNum>
  <w:abstractNum w:abstractNumId="22" w15:restartNumberingAfterBreak="0">
    <w:nsid w:val="3D4F410A"/>
    <w:multiLevelType w:val="hybridMultilevel"/>
    <w:tmpl w:val="C0761D2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8441A2"/>
    <w:multiLevelType w:val="hybridMultilevel"/>
    <w:tmpl w:val="44D071C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14E0AE6"/>
    <w:multiLevelType w:val="hybridMultilevel"/>
    <w:tmpl w:val="B4A6D07E"/>
    <w:lvl w:ilvl="0" w:tplc="8F7899F2">
      <w:start w:val="5"/>
      <w:numFmt w:val="decimal"/>
      <w:lvlText w:val="%1."/>
      <w:lvlJc w:val="left"/>
      <w:pPr>
        <w:tabs>
          <w:tab w:val="num" w:pos="0"/>
        </w:tabs>
        <w:ind w:left="0" w:firstLine="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2F85A94"/>
    <w:multiLevelType w:val="hybridMultilevel"/>
    <w:tmpl w:val="545CC22E"/>
    <w:lvl w:ilvl="0" w:tplc="B5FCF7FA">
      <w:start w:val="1"/>
      <w:numFmt w:val="bullet"/>
      <w:lvlText w:val="•"/>
      <w:lvlJc w:val="left"/>
      <w:pPr>
        <w:tabs>
          <w:tab w:val="num" w:pos="720"/>
        </w:tabs>
        <w:ind w:left="720" w:hanging="360"/>
      </w:pPr>
      <w:rPr>
        <w:rFonts w:ascii="Comic Sans MS" w:hAnsi="Comic Sans M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14EB0"/>
    <w:multiLevelType w:val="hybridMultilevel"/>
    <w:tmpl w:val="DA58FEFA"/>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CE36544"/>
    <w:multiLevelType w:val="hybridMultilevel"/>
    <w:tmpl w:val="77F6849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BA2B65"/>
    <w:multiLevelType w:val="multilevel"/>
    <w:tmpl w:val="0CB8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DC2E87"/>
    <w:multiLevelType w:val="hybridMultilevel"/>
    <w:tmpl w:val="3552EA22"/>
    <w:lvl w:ilvl="0" w:tplc="B5FCF7FA">
      <w:start w:val="1"/>
      <w:numFmt w:val="bullet"/>
      <w:lvlText w:val="•"/>
      <w:lvlJc w:val="left"/>
      <w:pPr>
        <w:tabs>
          <w:tab w:val="num" w:pos="720"/>
        </w:tabs>
        <w:ind w:left="720" w:hanging="360"/>
      </w:pPr>
      <w:rPr>
        <w:rFonts w:ascii="Comic Sans MS" w:hAnsi="Comic Sans MS" w:hint="default"/>
      </w:rPr>
    </w:lvl>
    <w:lvl w:ilvl="1" w:tplc="F3D03AA0" w:tentative="1">
      <w:start w:val="1"/>
      <w:numFmt w:val="bullet"/>
      <w:lvlText w:val="•"/>
      <w:lvlJc w:val="left"/>
      <w:pPr>
        <w:tabs>
          <w:tab w:val="num" w:pos="1440"/>
        </w:tabs>
        <w:ind w:left="1440" w:hanging="360"/>
      </w:pPr>
      <w:rPr>
        <w:rFonts w:ascii="Comic Sans MS" w:hAnsi="Comic Sans MS" w:hint="default"/>
      </w:rPr>
    </w:lvl>
    <w:lvl w:ilvl="2" w:tplc="7E46EBF8" w:tentative="1">
      <w:start w:val="1"/>
      <w:numFmt w:val="bullet"/>
      <w:lvlText w:val="•"/>
      <w:lvlJc w:val="left"/>
      <w:pPr>
        <w:tabs>
          <w:tab w:val="num" w:pos="2160"/>
        </w:tabs>
        <w:ind w:left="2160" w:hanging="360"/>
      </w:pPr>
      <w:rPr>
        <w:rFonts w:ascii="Comic Sans MS" w:hAnsi="Comic Sans MS" w:hint="default"/>
      </w:rPr>
    </w:lvl>
    <w:lvl w:ilvl="3" w:tplc="35381168" w:tentative="1">
      <w:start w:val="1"/>
      <w:numFmt w:val="bullet"/>
      <w:lvlText w:val="•"/>
      <w:lvlJc w:val="left"/>
      <w:pPr>
        <w:tabs>
          <w:tab w:val="num" w:pos="2880"/>
        </w:tabs>
        <w:ind w:left="2880" w:hanging="360"/>
      </w:pPr>
      <w:rPr>
        <w:rFonts w:ascii="Comic Sans MS" w:hAnsi="Comic Sans MS" w:hint="default"/>
      </w:rPr>
    </w:lvl>
    <w:lvl w:ilvl="4" w:tplc="48822F66" w:tentative="1">
      <w:start w:val="1"/>
      <w:numFmt w:val="bullet"/>
      <w:lvlText w:val="•"/>
      <w:lvlJc w:val="left"/>
      <w:pPr>
        <w:tabs>
          <w:tab w:val="num" w:pos="3600"/>
        </w:tabs>
        <w:ind w:left="3600" w:hanging="360"/>
      </w:pPr>
      <w:rPr>
        <w:rFonts w:ascii="Comic Sans MS" w:hAnsi="Comic Sans MS" w:hint="default"/>
      </w:rPr>
    </w:lvl>
    <w:lvl w:ilvl="5" w:tplc="C86A3B7E" w:tentative="1">
      <w:start w:val="1"/>
      <w:numFmt w:val="bullet"/>
      <w:lvlText w:val="•"/>
      <w:lvlJc w:val="left"/>
      <w:pPr>
        <w:tabs>
          <w:tab w:val="num" w:pos="4320"/>
        </w:tabs>
        <w:ind w:left="4320" w:hanging="360"/>
      </w:pPr>
      <w:rPr>
        <w:rFonts w:ascii="Comic Sans MS" w:hAnsi="Comic Sans MS" w:hint="default"/>
      </w:rPr>
    </w:lvl>
    <w:lvl w:ilvl="6" w:tplc="CEAE712E" w:tentative="1">
      <w:start w:val="1"/>
      <w:numFmt w:val="bullet"/>
      <w:lvlText w:val="•"/>
      <w:lvlJc w:val="left"/>
      <w:pPr>
        <w:tabs>
          <w:tab w:val="num" w:pos="5040"/>
        </w:tabs>
        <w:ind w:left="5040" w:hanging="360"/>
      </w:pPr>
      <w:rPr>
        <w:rFonts w:ascii="Comic Sans MS" w:hAnsi="Comic Sans MS" w:hint="default"/>
      </w:rPr>
    </w:lvl>
    <w:lvl w:ilvl="7" w:tplc="764E1C10" w:tentative="1">
      <w:start w:val="1"/>
      <w:numFmt w:val="bullet"/>
      <w:lvlText w:val="•"/>
      <w:lvlJc w:val="left"/>
      <w:pPr>
        <w:tabs>
          <w:tab w:val="num" w:pos="5760"/>
        </w:tabs>
        <w:ind w:left="5760" w:hanging="360"/>
      </w:pPr>
      <w:rPr>
        <w:rFonts w:ascii="Comic Sans MS" w:hAnsi="Comic Sans MS" w:hint="default"/>
      </w:rPr>
    </w:lvl>
    <w:lvl w:ilvl="8" w:tplc="D69E02D2" w:tentative="1">
      <w:start w:val="1"/>
      <w:numFmt w:val="bullet"/>
      <w:lvlText w:val="•"/>
      <w:lvlJc w:val="left"/>
      <w:pPr>
        <w:tabs>
          <w:tab w:val="num" w:pos="6480"/>
        </w:tabs>
        <w:ind w:left="6480" w:hanging="360"/>
      </w:pPr>
      <w:rPr>
        <w:rFonts w:ascii="Comic Sans MS" w:hAnsi="Comic Sans MS" w:hint="default"/>
      </w:rPr>
    </w:lvl>
  </w:abstractNum>
  <w:abstractNum w:abstractNumId="30" w15:restartNumberingAfterBreak="0">
    <w:nsid w:val="5D486B4D"/>
    <w:multiLevelType w:val="multilevel"/>
    <w:tmpl w:val="6446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E194E"/>
    <w:multiLevelType w:val="hybridMultilevel"/>
    <w:tmpl w:val="D7A20420"/>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F258F0"/>
    <w:multiLevelType w:val="hybridMultilevel"/>
    <w:tmpl w:val="900C97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7008A3"/>
    <w:multiLevelType w:val="hybridMultilevel"/>
    <w:tmpl w:val="0E2E7D38"/>
    <w:lvl w:ilvl="0" w:tplc="AC3CF782">
      <w:start w:val="1"/>
      <w:numFmt w:val="decimal"/>
      <w:lvlText w:val="%1."/>
      <w:lvlJc w:val="left"/>
      <w:pPr>
        <w:tabs>
          <w:tab w:val="num" w:pos="360"/>
        </w:tabs>
        <w:ind w:left="360" w:hanging="360"/>
      </w:pPr>
      <w:rPr>
        <w:b/>
      </w:rPr>
    </w:lvl>
    <w:lvl w:ilvl="1" w:tplc="041F0001">
      <w:start w:val="1"/>
      <w:numFmt w:val="bullet"/>
      <w:lvlText w:val=""/>
      <w:lvlJc w:val="left"/>
      <w:pPr>
        <w:tabs>
          <w:tab w:val="num" w:pos="1080"/>
        </w:tabs>
        <w:ind w:left="1080" w:hanging="360"/>
      </w:pPr>
      <w:rPr>
        <w:rFonts w:ascii="Symbol" w:hAnsi="Symbol" w:hint="default"/>
        <w:b/>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15:restartNumberingAfterBreak="0">
    <w:nsid w:val="6C1951F1"/>
    <w:multiLevelType w:val="hybridMultilevel"/>
    <w:tmpl w:val="7E644E8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2A60C54"/>
    <w:multiLevelType w:val="multilevel"/>
    <w:tmpl w:val="3E5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81023"/>
    <w:multiLevelType w:val="hybridMultilevel"/>
    <w:tmpl w:val="5DBC80F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2B61CA"/>
    <w:multiLevelType w:val="multilevel"/>
    <w:tmpl w:val="B98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D85E2C"/>
    <w:multiLevelType w:val="multilevel"/>
    <w:tmpl w:val="02C0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FD127C"/>
    <w:multiLevelType w:val="hybridMultilevel"/>
    <w:tmpl w:val="931E6DF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8"/>
  </w:num>
  <w:num w:numId="3">
    <w:abstractNumId w:val="30"/>
  </w:num>
  <w:num w:numId="4">
    <w:abstractNumId w:val="35"/>
  </w:num>
  <w:num w:numId="5">
    <w:abstractNumId w:val="10"/>
  </w:num>
  <w:num w:numId="6">
    <w:abstractNumId w:val="37"/>
  </w:num>
  <w:num w:numId="7">
    <w:abstractNumId w:val="28"/>
  </w:num>
  <w:num w:numId="8">
    <w:abstractNumId w:val="5"/>
  </w:num>
  <w:num w:numId="9">
    <w:abstractNumId w:val="14"/>
  </w:num>
  <w:num w:numId="10">
    <w:abstractNumId w:val="18"/>
  </w:num>
  <w:num w:numId="11">
    <w:abstractNumId w:val="26"/>
  </w:num>
  <w:num w:numId="12">
    <w:abstractNumId w:val="22"/>
  </w:num>
  <w:num w:numId="13">
    <w:abstractNumId w:val="3"/>
  </w:num>
  <w:num w:numId="14">
    <w:abstractNumId w:val="39"/>
  </w:num>
  <w:num w:numId="15">
    <w:abstractNumId w:val="13"/>
  </w:num>
  <w:num w:numId="16">
    <w:abstractNumId w:val="9"/>
  </w:num>
  <w:num w:numId="17">
    <w:abstractNumId w:val="8"/>
  </w:num>
  <w:num w:numId="18">
    <w:abstractNumId w:val="6"/>
  </w:num>
  <w:num w:numId="19">
    <w:abstractNumId w:val="27"/>
  </w:num>
  <w:num w:numId="20">
    <w:abstractNumId w:val="17"/>
  </w:num>
  <w:num w:numId="21">
    <w:abstractNumId w:val="34"/>
  </w:num>
  <w:num w:numId="22">
    <w:abstractNumId w:val="24"/>
  </w:num>
  <w:num w:numId="23">
    <w:abstractNumId w:val="36"/>
  </w:num>
  <w:num w:numId="24">
    <w:abstractNumId w:val="32"/>
  </w:num>
  <w:num w:numId="25">
    <w:abstractNumId w:val="20"/>
  </w:num>
  <w:num w:numId="26">
    <w:abstractNumId w:val="2"/>
  </w:num>
  <w:num w:numId="27">
    <w:abstractNumId w:val="1"/>
  </w:num>
  <w:num w:numId="28">
    <w:abstractNumId w:val="21"/>
  </w:num>
  <w:num w:numId="29">
    <w:abstractNumId w:val="0"/>
  </w:num>
  <w:num w:numId="30">
    <w:abstractNumId w:val="12"/>
  </w:num>
  <w:num w:numId="31">
    <w:abstractNumId w:val="4"/>
  </w:num>
  <w:num w:numId="32">
    <w:abstractNumId w:val="29"/>
  </w:num>
  <w:num w:numId="33">
    <w:abstractNumId w:val="31"/>
  </w:num>
  <w:num w:numId="34">
    <w:abstractNumId w:val="7"/>
  </w:num>
  <w:num w:numId="35">
    <w:abstractNumId w:val="25"/>
  </w:num>
  <w:num w:numId="36">
    <w:abstractNumId w:val="23"/>
  </w:num>
  <w:num w:numId="37">
    <w:abstractNumId w:val="11"/>
  </w:num>
  <w:num w:numId="38">
    <w:abstractNumId w:val="16"/>
  </w:num>
  <w:num w:numId="39">
    <w:abstractNumId w:val="15"/>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5C"/>
    <w:rsid w:val="000002B5"/>
    <w:rsid w:val="00002D54"/>
    <w:rsid w:val="00003084"/>
    <w:rsid w:val="00003152"/>
    <w:rsid w:val="00003C4B"/>
    <w:rsid w:val="000042E9"/>
    <w:rsid w:val="00007E39"/>
    <w:rsid w:val="0002041B"/>
    <w:rsid w:val="000310AF"/>
    <w:rsid w:val="00031B97"/>
    <w:rsid w:val="00034422"/>
    <w:rsid w:val="00041984"/>
    <w:rsid w:val="000436E2"/>
    <w:rsid w:val="0004468A"/>
    <w:rsid w:val="00053961"/>
    <w:rsid w:val="0006421B"/>
    <w:rsid w:val="00070A81"/>
    <w:rsid w:val="00077707"/>
    <w:rsid w:val="00091E46"/>
    <w:rsid w:val="000A641D"/>
    <w:rsid w:val="000B5255"/>
    <w:rsid w:val="000B7772"/>
    <w:rsid w:val="000C4478"/>
    <w:rsid w:val="000C6384"/>
    <w:rsid w:val="00102787"/>
    <w:rsid w:val="00106F6E"/>
    <w:rsid w:val="001152C3"/>
    <w:rsid w:val="001237C7"/>
    <w:rsid w:val="001329EC"/>
    <w:rsid w:val="001450FC"/>
    <w:rsid w:val="00147490"/>
    <w:rsid w:val="0015191D"/>
    <w:rsid w:val="001667F7"/>
    <w:rsid w:val="00170036"/>
    <w:rsid w:val="00184604"/>
    <w:rsid w:val="00184E46"/>
    <w:rsid w:val="00185360"/>
    <w:rsid w:val="001963A8"/>
    <w:rsid w:val="00196B99"/>
    <w:rsid w:val="001A7D2A"/>
    <w:rsid w:val="001B1098"/>
    <w:rsid w:val="001C1201"/>
    <w:rsid w:val="001D4DF4"/>
    <w:rsid w:val="001D5C07"/>
    <w:rsid w:val="001E0F59"/>
    <w:rsid w:val="001E5F75"/>
    <w:rsid w:val="001F1866"/>
    <w:rsid w:val="001F6DB2"/>
    <w:rsid w:val="001F78E5"/>
    <w:rsid w:val="00207D7C"/>
    <w:rsid w:val="0021141B"/>
    <w:rsid w:val="00220CFD"/>
    <w:rsid w:val="0022684D"/>
    <w:rsid w:val="002325F3"/>
    <w:rsid w:val="00232E6B"/>
    <w:rsid w:val="00241AF3"/>
    <w:rsid w:val="00241F8A"/>
    <w:rsid w:val="002479BC"/>
    <w:rsid w:val="00261906"/>
    <w:rsid w:val="00265B7F"/>
    <w:rsid w:val="00270961"/>
    <w:rsid w:val="0028393E"/>
    <w:rsid w:val="00285DFD"/>
    <w:rsid w:val="0029163F"/>
    <w:rsid w:val="00291ECB"/>
    <w:rsid w:val="002B244B"/>
    <w:rsid w:val="002B4263"/>
    <w:rsid w:val="002B5E73"/>
    <w:rsid w:val="002B61BE"/>
    <w:rsid w:val="002C0DBD"/>
    <w:rsid w:val="002C4388"/>
    <w:rsid w:val="002C5B32"/>
    <w:rsid w:val="002D0F14"/>
    <w:rsid w:val="002D415C"/>
    <w:rsid w:val="002D4B1A"/>
    <w:rsid w:val="002D698E"/>
    <w:rsid w:val="002F79A7"/>
    <w:rsid w:val="0032313D"/>
    <w:rsid w:val="003237DF"/>
    <w:rsid w:val="00331EE2"/>
    <w:rsid w:val="003350C3"/>
    <w:rsid w:val="003369F1"/>
    <w:rsid w:val="00337C6D"/>
    <w:rsid w:val="00340AC1"/>
    <w:rsid w:val="00341115"/>
    <w:rsid w:val="00344686"/>
    <w:rsid w:val="00362823"/>
    <w:rsid w:val="00367421"/>
    <w:rsid w:val="00367FB3"/>
    <w:rsid w:val="003722FC"/>
    <w:rsid w:val="00374DAB"/>
    <w:rsid w:val="00382A41"/>
    <w:rsid w:val="0038690E"/>
    <w:rsid w:val="00390ECF"/>
    <w:rsid w:val="003A46E3"/>
    <w:rsid w:val="003A7001"/>
    <w:rsid w:val="003B1DEF"/>
    <w:rsid w:val="003B38E0"/>
    <w:rsid w:val="003D0C4F"/>
    <w:rsid w:val="003D2719"/>
    <w:rsid w:val="003F0B6B"/>
    <w:rsid w:val="003F0BFE"/>
    <w:rsid w:val="003F7223"/>
    <w:rsid w:val="00404D70"/>
    <w:rsid w:val="0040667C"/>
    <w:rsid w:val="0040707E"/>
    <w:rsid w:val="0042184A"/>
    <w:rsid w:val="004219BB"/>
    <w:rsid w:val="00454B7A"/>
    <w:rsid w:val="004623BB"/>
    <w:rsid w:val="0046768C"/>
    <w:rsid w:val="0047229E"/>
    <w:rsid w:val="00472A68"/>
    <w:rsid w:val="00482EFE"/>
    <w:rsid w:val="0049340F"/>
    <w:rsid w:val="00497577"/>
    <w:rsid w:val="004C3C04"/>
    <w:rsid w:val="004D046C"/>
    <w:rsid w:val="004D2CC4"/>
    <w:rsid w:val="004D4435"/>
    <w:rsid w:val="004D68BD"/>
    <w:rsid w:val="004E013B"/>
    <w:rsid w:val="004F2457"/>
    <w:rsid w:val="004F2BE5"/>
    <w:rsid w:val="004F597C"/>
    <w:rsid w:val="00510E40"/>
    <w:rsid w:val="00512CA1"/>
    <w:rsid w:val="005227EE"/>
    <w:rsid w:val="00526136"/>
    <w:rsid w:val="00527D77"/>
    <w:rsid w:val="005437D9"/>
    <w:rsid w:val="00555358"/>
    <w:rsid w:val="00556AA6"/>
    <w:rsid w:val="00556AA7"/>
    <w:rsid w:val="0056443D"/>
    <w:rsid w:val="00572AA7"/>
    <w:rsid w:val="00574337"/>
    <w:rsid w:val="0057595A"/>
    <w:rsid w:val="00575C02"/>
    <w:rsid w:val="00575EC5"/>
    <w:rsid w:val="00577794"/>
    <w:rsid w:val="00580E1C"/>
    <w:rsid w:val="005813A3"/>
    <w:rsid w:val="00583416"/>
    <w:rsid w:val="0059690E"/>
    <w:rsid w:val="005B1112"/>
    <w:rsid w:val="005C3A3C"/>
    <w:rsid w:val="005C6827"/>
    <w:rsid w:val="005D2D4E"/>
    <w:rsid w:val="005D31B0"/>
    <w:rsid w:val="005D3499"/>
    <w:rsid w:val="005D603A"/>
    <w:rsid w:val="005E6315"/>
    <w:rsid w:val="005E7536"/>
    <w:rsid w:val="005F0142"/>
    <w:rsid w:val="005F0232"/>
    <w:rsid w:val="005F2DFC"/>
    <w:rsid w:val="005F6A14"/>
    <w:rsid w:val="00602339"/>
    <w:rsid w:val="0060235F"/>
    <w:rsid w:val="0060358D"/>
    <w:rsid w:val="00611F21"/>
    <w:rsid w:val="00617639"/>
    <w:rsid w:val="006257BD"/>
    <w:rsid w:val="00627C52"/>
    <w:rsid w:val="006337F2"/>
    <w:rsid w:val="00634B31"/>
    <w:rsid w:val="00642DD4"/>
    <w:rsid w:val="00646C09"/>
    <w:rsid w:val="00660494"/>
    <w:rsid w:val="00660AC9"/>
    <w:rsid w:val="006808A2"/>
    <w:rsid w:val="00684994"/>
    <w:rsid w:val="006931E2"/>
    <w:rsid w:val="00697D35"/>
    <w:rsid w:val="006A3343"/>
    <w:rsid w:val="006B1320"/>
    <w:rsid w:val="006C1A3C"/>
    <w:rsid w:val="006C39E7"/>
    <w:rsid w:val="006C5D95"/>
    <w:rsid w:val="006C5E99"/>
    <w:rsid w:val="006E0876"/>
    <w:rsid w:val="006E2BBA"/>
    <w:rsid w:val="006E7D80"/>
    <w:rsid w:val="006F64A4"/>
    <w:rsid w:val="007028B0"/>
    <w:rsid w:val="00705FAD"/>
    <w:rsid w:val="00714A2D"/>
    <w:rsid w:val="0072339C"/>
    <w:rsid w:val="0072646D"/>
    <w:rsid w:val="007307DC"/>
    <w:rsid w:val="00740E4C"/>
    <w:rsid w:val="00745A5C"/>
    <w:rsid w:val="00750B8C"/>
    <w:rsid w:val="00761238"/>
    <w:rsid w:val="0076599F"/>
    <w:rsid w:val="00772FA4"/>
    <w:rsid w:val="007911A5"/>
    <w:rsid w:val="007B070F"/>
    <w:rsid w:val="007C6F08"/>
    <w:rsid w:val="007C733C"/>
    <w:rsid w:val="007D4963"/>
    <w:rsid w:val="007E315A"/>
    <w:rsid w:val="007E3807"/>
    <w:rsid w:val="007E4A9C"/>
    <w:rsid w:val="007F34FC"/>
    <w:rsid w:val="007F3C65"/>
    <w:rsid w:val="007F5DF7"/>
    <w:rsid w:val="007F7A16"/>
    <w:rsid w:val="008015DE"/>
    <w:rsid w:val="008206BC"/>
    <w:rsid w:val="0082285F"/>
    <w:rsid w:val="0082631E"/>
    <w:rsid w:val="00827E5E"/>
    <w:rsid w:val="00840188"/>
    <w:rsid w:val="00841072"/>
    <w:rsid w:val="008506C4"/>
    <w:rsid w:val="008523CF"/>
    <w:rsid w:val="00853C1D"/>
    <w:rsid w:val="008576FF"/>
    <w:rsid w:val="00864F91"/>
    <w:rsid w:val="0086664E"/>
    <w:rsid w:val="00867C9F"/>
    <w:rsid w:val="00876F8F"/>
    <w:rsid w:val="0088290A"/>
    <w:rsid w:val="00886194"/>
    <w:rsid w:val="008877DF"/>
    <w:rsid w:val="00887A4C"/>
    <w:rsid w:val="00891A85"/>
    <w:rsid w:val="00895E78"/>
    <w:rsid w:val="008A1208"/>
    <w:rsid w:val="008A4B9C"/>
    <w:rsid w:val="008A5759"/>
    <w:rsid w:val="008A6A2F"/>
    <w:rsid w:val="008B214F"/>
    <w:rsid w:val="008D288F"/>
    <w:rsid w:val="008D4E92"/>
    <w:rsid w:val="008E25A9"/>
    <w:rsid w:val="008E6463"/>
    <w:rsid w:val="008F43BF"/>
    <w:rsid w:val="00900B7B"/>
    <w:rsid w:val="0091372D"/>
    <w:rsid w:val="00920BF6"/>
    <w:rsid w:val="00922FD2"/>
    <w:rsid w:val="009246A0"/>
    <w:rsid w:val="009249E7"/>
    <w:rsid w:val="009340F0"/>
    <w:rsid w:val="009360DF"/>
    <w:rsid w:val="009418DB"/>
    <w:rsid w:val="00980688"/>
    <w:rsid w:val="00990197"/>
    <w:rsid w:val="0099636D"/>
    <w:rsid w:val="009A6347"/>
    <w:rsid w:val="009A64DF"/>
    <w:rsid w:val="009A715B"/>
    <w:rsid w:val="009C14D0"/>
    <w:rsid w:val="009D3F29"/>
    <w:rsid w:val="009D5B44"/>
    <w:rsid w:val="009E17E0"/>
    <w:rsid w:val="009F1CCD"/>
    <w:rsid w:val="009F7D16"/>
    <w:rsid w:val="00A03F85"/>
    <w:rsid w:val="00A103EB"/>
    <w:rsid w:val="00A11D72"/>
    <w:rsid w:val="00A247E7"/>
    <w:rsid w:val="00A2574A"/>
    <w:rsid w:val="00A35428"/>
    <w:rsid w:val="00A36557"/>
    <w:rsid w:val="00A36F69"/>
    <w:rsid w:val="00A40EEC"/>
    <w:rsid w:val="00A6056B"/>
    <w:rsid w:val="00A6445A"/>
    <w:rsid w:val="00A66FDF"/>
    <w:rsid w:val="00A74778"/>
    <w:rsid w:val="00A85D5E"/>
    <w:rsid w:val="00A90A95"/>
    <w:rsid w:val="00A93607"/>
    <w:rsid w:val="00AA264F"/>
    <w:rsid w:val="00AB005E"/>
    <w:rsid w:val="00AB0813"/>
    <w:rsid w:val="00AC0CA4"/>
    <w:rsid w:val="00AC13C0"/>
    <w:rsid w:val="00AC4B1C"/>
    <w:rsid w:val="00AC5C8F"/>
    <w:rsid w:val="00AD611C"/>
    <w:rsid w:val="00AF11E0"/>
    <w:rsid w:val="00AF1D5B"/>
    <w:rsid w:val="00AF3D83"/>
    <w:rsid w:val="00AF6A88"/>
    <w:rsid w:val="00AF777C"/>
    <w:rsid w:val="00B0484E"/>
    <w:rsid w:val="00B13666"/>
    <w:rsid w:val="00B2212F"/>
    <w:rsid w:val="00B26779"/>
    <w:rsid w:val="00B40D8E"/>
    <w:rsid w:val="00B4198C"/>
    <w:rsid w:val="00B5169F"/>
    <w:rsid w:val="00B5505B"/>
    <w:rsid w:val="00B5639B"/>
    <w:rsid w:val="00B67F88"/>
    <w:rsid w:val="00B76C7B"/>
    <w:rsid w:val="00B92606"/>
    <w:rsid w:val="00B93621"/>
    <w:rsid w:val="00B95094"/>
    <w:rsid w:val="00BB4A8D"/>
    <w:rsid w:val="00BB6BC6"/>
    <w:rsid w:val="00BC2BCD"/>
    <w:rsid w:val="00BC5849"/>
    <w:rsid w:val="00BD26A7"/>
    <w:rsid w:val="00BE5C5D"/>
    <w:rsid w:val="00BE73AD"/>
    <w:rsid w:val="00BF785D"/>
    <w:rsid w:val="00C00910"/>
    <w:rsid w:val="00C10330"/>
    <w:rsid w:val="00C247E0"/>
    <w:rsid w:val="00C25975"/>
    <w:rsid w:val="00C33924"/>
    <w:rsid w:val="00C4001D"/>
    <w:rsid w:val="00C44643"/>
    <w:rsid w:val="00C45564"/>
    <w:rsid w:val="00C463BC"/>
    <w:rsid w:val="00C57A02"/>
    <w:rsid w:val="00C650BE"/>
    <w:rsid w:val="00C70FE9"/>
    <w:rsid w:val="00C7720F"/>
    <w:rsid w:val="00C9684F"/>
    <w:rsid w:val="00CA2360"/>
    <w:rsid w:val="00CA3183"/>
    <w:rsid w:val="00CA5EF6"/>
    <w:rsid w:val="00CB7AF5"/>
    <w:rsid w:val="00CC1132"/>
    <w:rsid w:val="00CD3B14"/>
    <w:rsid w:val="00CF01D0"/>
    <w:rsid w:val="00D16CD8"/>
    <w:rsid w:val="00D301E2"/>
    <w:rsid w:val="00D313FD"/>
    <w:rsid w:val="00D351A9"/>
    <w:rsid w:val="00D405E5"/>
    <w:rsid w:val="00D44D3A"/>
    <w:rsid w:val="00D50061"/>
    <w:rsid w:val="00D56AC2"/>
    <w:rsid w:val="00D7443B"/>
    <w:rsid w:val="00D75D2B"/>
    <w:rsid w:val="00D770D9"/>
    <w:rsid w:val="00D83956"/>
    <w:rsid w:val="00D83F9A"/>
    <w:rsid w:val="00D92EDE"/>
    <w:rsid w:val="00DA3B97"/>
    <w:rsid w:val="00DA3D34"/>
    <w:rsid w:val="00DA3ED7"/>
    <w:rsid w:val="00DA53AA"/>
    <w:rsid w:val="00DB5989"/>
    <w:rsid w:val="00DB7557"/>
    <w:rsid w:val="00DC06C5"/>
    <w:rsid w:val="00DC1D3A"/>
    <w:rsid w:val="00DC754E"/>
    <w:rsid w:val="00DC7FA9"/>
    <w:rsid w:val="00DD2A8C"/>
    <w:rsid w:val="00DD3BFC"/>
    <w:rsid w:val="00DE3018"/>
    <w:rsid w:val="00E02CBB"/>
    <w:rsid w:val="00E161A0"/>
    <w:rsid w:val="00E23785"/>
    <w:rsid w:val="00E51B77"/>
    <w:rsid w:val="00E53461"/>
    <w:rsid w:val="00E53B24"/>
    <w:rsid w:val="00E64932"/>
    <w:rsid w:val="00E713CD"/>
    <w:rsid w:val="00E748BA"/>
    <w:rsid w:val="00E76A2D"/>
    <w:rsid w:val="00E90300"/>
    <w:rsid w:val="00E90B2C"/>
    <w:rsid w:val="00EA0B6A"/>
    <w:rsid w:val="00EB1F70"/>
    <w:rsid w:val="00EB62DC"/>
    <w:rsid w:val="00EB69C0"/>
    <w:rsid w:val="00EC2DAB"/>
    <w:rsid w:val="00EC6161"/>
    <w:rsid w:val="00EC6AEE"/>
    <w:rsid w:val="00ED268C"/>
    <w:rsid w:val="00ED4910"/>
    <w:rsid w:val="00ED4C0D"/>
    <w:rsid w:val="00EE21A6"/>
    <w:rsid w:val="00EE6D66"/>
    <w:rsid w:val="00EF7857"/>
    <w:rsid w:val="00F008D0"/>
    <w:rsid w:val="00F0188D"/>
    <w:rsid w:val="00F01991"/>
    <w:rsid w:val="00F03124"/>
    <w:rsid w:val="00F064E6"/>
    <w:rsid w:val="00F10350"/>
    <w:rsid w:val="00F14DD9"/>
    <w:rsid w:val="00F15CAF"/>
    <w:rsid w:val="00F226ED"/>
    <w:rsid w:val="00F33730"/>
    <w:rsid w:val="00F3415A"/>
    <w:rsid w:val="00F40363"/>
    <w:rsid w:val="00F434A9"/>
    <w:rsid w:val="00F45492"/>
    <w:rsid w:val="00F51DB1"/>
    <w:rsid w:val="00F549B2"/>
    <w:rsid w:val="00F575C9"/>
    <w:rsid w:val="00F67440"/>
    <w:rsid w:val="00F67F4E"/>
    <w:rsid w:val="00F72E7C"/>
    <w:rsid w:val="00F90A57"/>
    <w:rsid w:val="00F9785A"/>
    <w:rsid w:val="00F97D98"/>
    <w:rsid w:val="00FA14D9"/>
    <w:rsid w:val="00FA51AF"/>
    <w:rsid w:val="00FB1210"/>
    <w:rsid w:val="00FC1B7D"/>
    <w:rsid w:val="00FC2F0E"/>
    <w:rsid w:val="00FC48B1"/>
    <w:rsid w:val="00FE02F8"/>
    <w:rsid w:val="00FF4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27010"/>
  <w15:chartTrackingRefBased/>
  <w15:docId w15:val="{CB201CD5-5AC1-4D98-B7FF-C7710894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8BD"/>
    <w:rPr>
      <w:noProof/>
      <w:sz w:val="24"/>
      <w:szCs w:val="24"/>
      <w:lang w:eastAsia="en-US"/>
    </w:rPr>
  </w:style>
  <w:style w:type="paragraph" w:styleId="Balk9">
    <w:name w:val="heading 9"/>
    <w:basedOn w:val="Normal"/>
    <w:next w:val="Normal"/>
    <w:qFormat/>
    <w:rsid w:val="004D68BD"/>
    <w:pPr>
      <w:keepNext/>
      <w:jc w:val="center"/>
      <w:outlineLvl w:val="8"/>
    </w:pPr>
    <w:rPr>
      <w:rFonts w:ascii="Arial" w:hAnsi="Arial" w:cs="Arial"/>
      <w:b/>
      <w:bCs/>
      <w:noProof w:val="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12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6C5D95"/>
    <w:rPr>
      <w:color w:val="0000FF"/>
      <w:u w:val="single"/>
    </w:rPr>
  </w:style>
  <w:style w:type="paragraph" w:styleId="NormalWeb">
    <w:name w:val="Normal (Web)"/>
    <w:basedOn w:val="Normal"/>
    <w:rsid w:val="00AB0813"/>
    <w:pPr>
      <w:spacing w:before="100" w:beforeAutospacing="1" w:after="100" w:afterAutospacing="1"/>
    </w:pPr>
    <w:rPr>
      <w:noProof w:val="0"/>
      <w:lang w:eastAsia="tr-TR"/>
    </w:rPr>
  </w:style>
  <w:style w:type="paragraph" w:styleId="ListeParagraf">
    <w:name w:val="List Paragraph"/>
    <w:basedOn w:val="Normal"/>
    <w:uiPriority w:val="34"/>
    <w:qFormat/>
    <w:rsid w:val="00EF7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88741">
      <w:bodyDiv w:val="1"/>
      <w:marLeft w:val="0"/>
      <w:marRight w:val="0"/>
      <w:marTop w:val="0"/>
      <w:marBottom w:val="0"/>
      <w:divBdr>
        <w:top w:val="none" w:sz="0" w:space="0" w:color="auto"/>
        <w:left w:val="none" w:sz="0" w:space="0" w:color="auto"/>
        <w:bottom w:val="none" w:sz="0" w:space="0" w:color="auto"/>
        <w:right w:val="none" w:sz="0" w:space="0" w:color="auto"/>
      </w:divBdr>
    </w:div>
    <w:div w:id="1166823514">
      <w:bodyDiv w:val="1"/>
      <w:marLeft w:val="0"/>
      <w:marRight w:val="0"/>
      <w:marTop w:val="0"/>
      <w:marBottom w:val="0"/>
      <w:divBdr>
        <w:top w:val="none" w:sz="0" w:space="0" w:color="auto"/>
        <w:left w:val="none" w:sz="0" w:space="0" w:color="auto"/>
        <w:bottom w:val="none" w:sz="0" w:space="0" w:color="auto"/>
        <w:right w:val="none" w:sz="0" w:space="0" w:color="auto"/>
      </w:divBdr>
    </w:div>
    <w:div w:id="1366952544">
      <w:bodyDiv w:val="1"/>
      <w:marLeft w:val="0"/>
      <w:marRight w:val="0"/>
      <w:marTop w:val="0"/>
      <w:marBottom w:val="0"/>
      <w:divBdr>
        <w:top w:val="none" w:sz="0" w:space="0" w:color="auto"/>
        <w:left w:val="none" w:sz="0" w:space="0" w:color="auto"/>
        <w:bottom w:val="none" w:sz="0" w:space="0" w:color="auto"/>
        <w:right w:val="none" w:sz="0" w:space="0" w:color="auto"/>
      </w:divBdr>
    </w:div>
    <w:div w:id="1473672357">
      <w:bodyDiv w:val="1"/>
      <w:marLeft w:val="0"/>
      <w:marRight w:val="0"/>
      <w:marTop w:val="0"/>
      <w:marBottom w:val="0"/>
      <w:divBdr>
        <w:top w:val="none" w:sz="0" w:space="0" w:color="auto"/>
        <w:left w:val="none" w:sz="0" w:space="0" w:color="auto"/>
        <w:bottom w:val="none" w:sz="0" w:space="0" w:color="auto"/>
        <w:right w:val="none" w:sz="0" w:space="0" w:color="auto"/>
      </w:divBdr>
    </w:div>
    <w:div w:id="18399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3215</Words>
  <Characters>18330</Characters>
  <Application>Microsoft Office Word</Application>
  <DocSecurity>0</DocSecurity>
  <Lines>152</Lines>
  <Paragraphs>43</Paragraphs>
  <ScaleCrop>false</ScaleCrop>
  <HeadingPairs>
    <vt:vector size="2" baseType="variant">
      <vt:variant>
        <vt:lpstr>Konu Başlığı</vt:lpstr>
      </vt:variant>
      <vt:variant>
        <vt:i4>1</vt:i4>
      </vt:variant>
    </vt:vector>
  </HeadingPairs>
  <TitlesOfParts>
    <vt:vector size="1" baseType="lpstr">
      <vt:lpstr>cografyahocasi.com</vt:lpstr>
    </vt:vector>
  </TitlesOfParts>
  <Manager>cografyahocasi.com</Manager>
  <Company>cografyahocasi.com</Company>
  <LinksUpToDate>false</LinksUpToDate>
  <CharactersWithSpaces>21502</CharactersWithSpaces>
  <SharedDoc>false</SharedDoc>
  <HyperlinkBase>cografyahocasi.com</HyperlinkBase>
  <HLinks>
    <vt:vector size="12" baseType="variant">
      <vt:variant>
        <vt:i4>4194305</vt:i4>
      </vt:variant>
      <vt:variant>
        <vt:i4>9</vt:i4>
      </vt:variant>
      <vt:variant>
        <vt:i4>0</vt:i4>
      </vt:variant>
      <vt:variant>
        <vt:i4>5</vt:i4>
      </vt:variant>
      <vt:variant>
        <vt:lpwstr>http://www.cografyam.net/</vt:lpwstr>
      </vt:variant>
      <vt:variant>
        <vt:lpwstr/>
      </vt:variant>
      <vt:variant>
        <vt:i4>4194305</vt:i4>
      </vt:variant>
      <vt:variant>
        <vt:i4>0</vt:i4>
      </vt:variant>
      <vt:variant>
        <vt:i4>0</vt:i4>
      </vt:variant>
      <vt:variant>
        <vt:i4>5</vt:i4>
      </vt:variant>
      <vt:variant>
        <vt:lpwstr>http://www.cografyam.net/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cografyahocasi.com</dc:title>
  <dc:subject>cografyahocasi.com</dc:subject>
  <dc:creator>cografyahocasi.com</dc:creator>
  <cp:keywords>cografyahocasi.com</cp:keywords>
  <dc:description>cografyahocasi.com</dc:description>
  <cp:lastModifiedBy>Coğrafya Hocası</cp:lastModifiedBy>
  <cp:revision>106</cp:revision>
  <cp:lastPrinted>2009-01-06T22:36:00Z</cp:lastPrinted>
  <dcterms:created xsi:type="dcterms:W3CDTF">2020-02-17T18:02:00Z</dcterms:created>
  <dcterms:modified xsi:type="dcterms:W3CDTF">2021-06-04T21:59:00Z</dcterms:modified>
  <cp:category>cografyahocasi.com</cp:category>
  <cp:contentStatus>cografyahocasi.com</cp:contentStatus>
</cp:coreProperties>
</file>