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0B" w:rsidRDefault="00081664" w:rsidP="00081664">
      <w:pPr>
        <w:spacing w:line="240" w:lineRule="auto"/>
        <w:ind w:left="-1134" w:right="-1418"/>
        <w:rPr>
          <w:rFonts w:ascii="Arial Black" w:hAnsi="Arial Black"/>
          <w:sz w:val="32"/>
          <w:szCs w:val="32"/>
        </w:rPr>
      </w:pPr>
      <w:r w:rsidRPr="00081664">
        <w:rPr>
          <w:rFonts w:ascii="Arial Black" w:hAnsi="Arial Black"/>
          <w:sz w:val="32"/>
          <w:szCs w:val="32"/>
        </w:rPr>
        <w:drawing>
          <wp:inline distT="0" distB="0" distL="0" distR="0">
            <wp:extent cx="3526790" cy="52070"/>
            <wp:effectExtent l="19050" t="0" r="0" b="0"/>
            <wp:docPr id="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664">
        <w:rPr>
          <w:rFonts w:ascii="Arial Black" w:hAnsi="Arial Black"/>
          <w:sz w:val="32"/>
          <w:szCs w:val="32"/>
        </w:rPr>
        <w:drawing>
          <wp:inline distT="0" distB="0" distL="0" distR="0">
            <wp:extent cx="3526790" cy="52070"/>
            <wp:effectExtent l="19050" t="0" r="0" b="0"/>
            <wp:docPr id="8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A9" w:rsidRDefault="0001072F" w:rsidP="00DD7CA9">
      <w:pPr>
        <w:spacing w:after="0" w:line="240" w:lineRule="auto"/>
        <w:ind w:left="284" w:hanging="851"/>
        <w:rPr>
          <w:rFonts w:ascii="Arial Black" w:hAnsi="Arial Black"/>
          <w:sz w:val="32"/>
          <w:szCs w:val="32"/>
        </w:rPr>
      </w:pPr>
      <w:r w:rsidRPr="0001072F">
        <w:rPr>
          <w:rFonts w:ascii="Arial Black" w:hAnsi="Arial Black"/>
          <w:sz w:val="32"/>
          <w:szCs w:val="32"/>
        </w:rPr>
        <w:t>LOCALISATION ET COULEURS</w:t>
      </w:r>
    </w:p>
    <w:p w:rsidR="00081664" w:rsidRDefault="00DD7CA9" w:rsidP="00081664">
      <w:pPr>
        <w:spacing w:after="0" w:line="240" w:lineRule="auto"/>
        <w:ind w:left="284" w:firstLine="425"/>
      </w:pPr>
      <w:r>
        <w:rPr>
          <w:noProof/>
          <w:lang w:val="fr-CH" w:eastAsia="fr-CH"/>
        </w:rPr>
        <w:drawing>
          <wp:inline distT="0" distB="0" distL="0" distR="0">
            <wp:extent cx="5027252" cy="2525485"/>
            <wp:effectExtent l="19050" t="0" r="1948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32482" cy="252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4B7" w:rsidRDefault="00081664" w:rsidP="00DD7CA9">
      <w:pPr>
        <w:spacing w:after="0" w:line="240" w:lineRule="auto"/>
        <w:ind w:left="-851" w:firstLine="425"/>
        <w:rPr>
          <w:rFonts w:ascii="Arial Black" w:hAnsi="Arial Black"/>
          <w:b/>
          <w:color w:val="FF0000"/>
          <w:u w:val="single"/>
        </w:rPr>
      </w:pPr>
      <w:r w:rsidRPr="00081664">
        <w:rPr>
          <w:rFonts w:ascii="Arial Black" w:hAnsi="Arial Black"/>
          <w:b/>
          <w:color w:val="FF0000"/>
        </w:rPr>
        <w:t xml:space="preserve">                              </w:t>
      </w:r>
      <w:r w:rsidR="00BF533D" w:rsidRPr="00081664">
        <w:rPr>
          <w:rFonts w:ascii="Arial Black" w:hAnsi="Arial Black"/>
          <w:b/>
          <w:color w:val="FF0000"/>
          <w:u w:val="single"/>
        </w:rPr>
        <w:t>Écris les couleurs et c</w:t>
      </w:r>
      <w:r w:rsidR="00DD7CA9" w:rsidRPr="00081664">
        <w:rPr>
          <w:rFonts w:ascii="Arial Black" w:hAnsi="Arial Black"/>
          <w:b/>
          <w:color w:val="FF0000"/>
          <w:u w:val="single"/>
        </w:rPr>
        <w:t xml:space="preserve">ommente l’image : </w:t>
      </w:r>
    </w:p>
    <w:p w:rsidR="00081664" w:rsidRPr="00081664" w:rsidRDefault="00081664" w:rsidP="00DD7CA9">
      <w:pPr>
        <w:spacing w:after="0" w:line="240" w:lineRule="auto"/>
        <w:ind w:left="-851" w:firstLine="425"/>
        <w:rPr>
          <w:rFonts w:ascii="Arial Black" w:hAnsi="Arial Black"/>
          <w:b/>
          <w:color w:val="FF0000"/>
          <w:u w:val="single"/>
        </w:rPr>
      </w:pPr>
    </w:p>
    <w:p w:rsidR="00DD7CA9" w:rsidRPr="000D64B7" w:rsidRDefault="00DD7CA9" w:rsidP="00DD7CA9">
      <w:pPr>
        <w:spacing w:after="0" w:line="240" w:lineRule="auto"/>
        <w:ind w:left="-851" w:firstLine="425"/>
      </w:pPr>
      <w:r>
        <w:t xml:space="preserve">La balle </w:t>
      </w:r>
      <w:r w:rsidRPr="00CA4E79">
        <w:rPr>
          <w:b/>
          <w:color w:val="00B050"/>
        </w:rPr>
        <w:t>verte</w:t>
      </w:r>
      <w:r>
        <w:t xml:space="preserve"> est </w:t>
      </w:r>
      <w:r w:rsidRPr="00DD7CA9">
        <w:rPr>
          <w:b/>
        </w:rPr>
        <w:t>à gauche</w:t>
      </w:r>
      <w:r>
        <w:t xml:space="preserve">, la balle ___________ est </w:t>
      </w:r>
      <w:r w:rsidRPr="00DD7CA9">
        <w:rPr>
          <w:b/>
        </w:rPr>
        <w:t>à droite</w:t>
      </w:r>
      <w:r w:rsidR="000D64B7">
        <w:rPr>
          <w:b/>
        </w:rPr>
        <w:t xml:space="preserve">  (de</w:t>
      </w:r>
      <w:r w:rsidR="000D64B7" w:rsidRPr="000D64B7">
        <w:t xml:space="preserve"> la balle ______</w:t>
      </w:r>
      <w:r w:rsidR="000D64B7">
        <w:t>____)</w:t>
      </w:r>
    </w:p>
    <w:p w:rsidR="00DD7CA9" w:rsidRDefault="00DD7CA9" w:rsidP="000D64B7">
      <w:pPr>
        <w:spacing w:after="0" w:line="240" w:lineRule="auto"/>
        <w:ind w:left="-426"/>
      </w:pPr>
      <w:r>
        <w:t>La balle</w:t>
      </w:r>
      <w:r w:rsidRPr="00CA4E79">
        <w:rPr>
          <w:b/>
        </w:rPr>
        <w:t xml:space="preserve"> </w:t>
      </w:r>
      <w:r w:rsidRPr="00CA4E79">
        <w:rPr>
          <w:b/>
          <w:color w:val="FF33CC"/>
        </w:rPr>
        <w:t>rose</w:t>
      </w:r>
      <w:r>
        <w:t xml:space="preserve"> est </w:t>
      </w:r>
      <w:r w:rsidRPr="000D64B7">
        <w:rPr>
          <w:b/>
        </w:rPr>
        <w:t>à côté de</w:t>
      </w:r>
      <w:r>
        <w:t xml:space="preserve"> la__________  </w:t>
      </w:r>
      <w:r w:rsidR="000D64B7">
        <w:t xml:space="preserve">et au </w:t>
      </w:r>
      <w:r w:rsidR="000D64B7" w:rsidRPr="000D64B7">
        <w:rPr>
          <w:b/>
        </w:rPr>
        <w:t>dessus de</w:t>
      </w:r>
      <w:r>
        <w:t xml:space="preserve"> </w:t>
      </w:r>
      <w:r w:rsidR="000D64B7">
        <w:t xml:space="preserve"> _________.</w:t>
      </w:r>
      <w:r>
        <w:t xml:space="preserve"> </w:t>
      </w:r>
      <w:r w:rsidR="000D64B7">
        <w:t xml:space="preserve"> La _______  est </w:t>
      </w:r>
      <w:r w:rsidR="000D64B7" w:rsidRPr="000D64B7">
        <w:rPr>
          <w:b/>
        </w:rPr>
        <w:t>entre</w:t>
      </w:r>
      <w:r w:rsidR="000D64B7">
        <w:rPr>
          <w:b/>
        </w:rPr>
        <w:t xml:space="preserve"> </w:t>
      </w:r>
      <w:r w:rsidR="000D64B7">
        <w:t xml:space="preserve"> la </w:t>
      </w:r>
      <w:r w:rsidR="000D64B7" w:rsidRPr="00CA4E79">
        <w:rPr>
          <w:b/>
          <w:color w:val="0070C0"/>
        </w:rPr>
        <w:t>bleue</w:t>
      </w:r>
      <w:r w:rsidR="000D64B7">
        <w:t xml:space="preserve"> et la </w:t>
      </w:r>
      <w:r w:rsidR="000D64B7" w:rsidRPr="00CA4E79">
        <w:rPr>
          <w:b/>
          <w:color w:val="663300"/>
        </w:rPr>
        <w:t>marron</w:t>
      </w:r>
      <w:r w:rsidR="00081664" w:rsidRPr="00CA4E79">
        <w:rPr>
          <w:color w:val="663300"/>
        </w:rPr>
        <w:t>…</w:t>
      </w:r>
    </w:p>
    <w:p w:rsidR="008E2CE8" w:rsidRDefault="00777C85" w:rsidP="00DD7CA9">
      <w:pPr>
        <w:spacing w:after="0" w:line="240" w:lineRule="auto"/>
        <w:ind w:left="-851" w:firstLine="425"/>
      </w:pPr>
      <w:r>
        <w:t xml:space="preserve">     </w:t>
      </w:r>
      <w:r w:rsidR="00DD7CA9">
        <w:rPr>
          <w:rFonts w:ascii="Arial Black" w:hAnsi="Arial Black"/>
          <w:noProof/>
          <w:sz w:val="32"/>
          <w:szCs w:val="32"/>
          <w:lang w:val="fr-CH" w:eastAsia="fr-CH"/>
        </w:rPr>
        <w:drawing>
          <wp:inline distT="0" distB="0" distL="0" distR="0">
            <wp:extent cx="5760720" cy="4530439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3D" w:rsidRDefault="00BF533D" w:rsidP="00DD7CA9">
      <w:pPr>
        <w:spacing w:after="0" w:line="240" w:lineRule="auto"/>
        <w:ind w:left="-851" w:firstLine="425"/>
      </w:pPr>
    </w:p>
    <w:p w:rsidR="00CA4E79" w:rsidRDefault="00BF533D" w:rsidP="00CA4E79">
      <w:pPr>
        <w:spacing w:after="0" w:line="240" w:lineRule="auto"/>
        <w:ind w:left="-851" w:firstLine="425"/>
        <w:rPr>
          <w:rFonts w:ascii="Arial Black" w:hAnsi="Arial Black"/>
          <w:color w:val="FF0000"/>
          <w:u w:val="single"/>
        </w:rPr>
      </w:pPr>
      <w:r>
        <w:t xml:space="preserve">                                         </w:t>
      </w:r>
      <w:r w:rsidRPr="00081664">
        <w:rPr>
          <w:rFonts w:ascii="Arial Black" w:hAnsi="Arial Black"/>
          <w:color w:val="FF0000"/>
          <w:u w:val="single"/>
        </w:rPr>
        <w:t xml:space="preserve">Connais-tu d’autres couleurs ? </w:t>
      </w:r>
    </w:p>
    <w:p w:rsidR="00BF533D" w:rsidRPr="00CA4E79" w:rsidRDefault="00CA4E79" w:rsidP="00CA4E79">
      <w:pPr>
        <w:spacing w:after="0" w:line="240" w:lineRule="auto"/>
        <w:ind w:left="-851" w:right="-1136" w:hanging="142"/>
        <w:rPr>
          <w:rFonts w:ascii="Arial Black" w:hAnsi="Arial Black"/>
          <w:color w:val="FF0000"/>
          <w:u w:val="single"/>
        </w:rPr>
      </w:pPr>
      <w:r>
        <w:t xml:space="preserve">    </w:t>
      </w:r>
      <w:r>
        <w:rPr>
          <w:noProof/>
          <w:lang w:val="fr-CH" w:eastAsia="fr-CH"/>
        </w:rPr>
        <w:drawing>
          <wp:inline distT="0" distB="0" distL="0" distR="0">
            <wp:extent cx="408759" cy="337457"/>
            <wp:effectExtent l="1905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6" cy="33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F533D" w:rsidRPr="00CA4E79">
        <w:rPr>
          <w:b/>
          <w:color w:val="663300"/>
        </w:rPr>
        <w:t>Marron</w:t>
      </w:r>
      <w:r>
        <w:t xml:space="preserve"> et</w:t>
      </w:r>
      <w:r w:rsidR="00BF533D">
        <w:t xml:space="preserve"> </w:t>
      </w:r>
      <w:r w:rsidR="00BF533D" w:rsidRPr="00CA4E79">
        <w:rPr>
          <w:b/>
          <w:color w:val="FFC000"/>
        </w:rPr>
        <w:t>orange</w:t>
      </w:r>
      <w:r>
        <w:t xml:space="preserve"> </w:t>
      </w:r>
      <w:r w:rsidR="00BF533D">
        <w:t>sont invariables. Ne changent pas au féminin, masculin ou pluriel</w:t>
      </w:r>
    </w:p>
    <w:p w:rsidR="00BF533D" w:rsidRDefault="00BF533D" w:rsidP="00BF533D">
      <w:pPr>
        <w:spacing w:after="0" w:line="240" w:lineRule="auto"/>
        <w:ind w:left="-1276" w:right="-1418" w:firstLine="142"/>
      </w:pPr>
      <w:r>
        <w:t>Les adjectifs de couleur terminés par « </w:t>
      </w:r>
      <w:r w:rsidRPr="00BF533D">
        <w:rPr>
          <w:i/>
        </w:rPr>
        <w:t>e</w:t>
      </w:r>
      <w:r>
        <w:rPr>
          <w:i/>
        </w:rPr>
        <w:t> »</w:t>
      </w:r>
      <w:r w:rsidRPr="00BF533D">
        <w:rPr>
          <w:i/>
        </w:rPr>
        <w:t xml:space="preserve"> </w:t>
      </w:r>
      <w:r>
        <w:t xml:space="preserve">sont les mêmes au masculin ou féminin =&gt; </w:t>
      </w:r>
      <w:r w:rsidRPr="00CA4E79">
        <w:rPr>
          <w:b/>
          <w:color w:val="FF0000"/>
        </w:rPr>
        <w:t>Rouge</w:t>
      </w:r>
      <w:r>
        <w:t xml:space="preserve">, </w:t>
      </w:r>
      <w:r w:rsidRPr="00CA4E79">
        <w:rPr>
          <w:b/>
          <w:color w:val="FF33CC"/>
        </w:rPr>
        <w:t>rose</w:t>
      </w:r>
      <w:r>
        <w:t>,</w:t>
      </w:r>
      <w:r w:rsidRPr="00CA4E79">
        <w:rPr>
          <w:b/>
          <w:color w:val="FFFF00"/>
        </w:rPr>
        <w:t xml:space="preserve"> jaune</w:t>
      </w:r>
      <w:r>
        <w:t>…</w:t>
      </w:r>
    </w:p>
    <w:p w:rsidR="00081664" w:rsidRDefault="00081664" w:rsidP="00BF533D">
      <w:pPr>
        <w:spacing w:after="0" w:line="240" w:lineRule="auto"/>
        <w:ind w:left="-1276" w:right="-1418" w:firstLine="142"/>
      </w:pPr>
      <w:r>
        <w:rPr>
          <w:noProof/>
          <w:lang w:val="fr-CH" w:eastAsia="fr-CH"/>
        </w:rPr>
        <w:drawing>
          <wp:inline distT="0" distB="0" distL="0" distR="0">
            <wp:extent cx="3526790" cy="52070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664">
        <w:drawing>
          <wp:inline distT="0" distB="0" distL="0" distR="0">
            <wp:extent cx="3526790" cy="52070"/>
            <wp:effectExtent l="19050" t="0" r="0" b="0"/>
            <wp:docPr id="5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5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664" w:rsidSect="00081664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072F"/>
    <w:rsid w:val="0001072F"/>
    <w:rsid w:val="00061626"/>
    <w:rsid w:val="00081664"/>
    <w:rsid w:val="000D64B7"/>
    <w:rsid w:val="0031090B"/>
    <w:rsid w:val="00384D04"/>
    <w:rsid w:val="003F5A76"/>
    <w:rsid w:val="00475BD7"/>
    <w:rsid w:val="00574957"/>
    <w:rsid w:val="00691670"/>
    <w:rsid w:val="00706307"/>
    <w:rsid w:val="00777C85"/>
    <w:rsid w:val="008E2CE8"/>
    <w:rsid w:val="00921A11"/>
    <w:rsid w:val="009A478E"/>
    <w:rsid w:val="00AC5A77"/>
    <w:rsid w:val="00AD242A"/>
    <w:rsid w:val="00AE57AA"/>
    <w:rsid w:val="00B615F9"/>
    <w:rsid w:val="00BF533D"/>
    <w:rsid w:val="00C16BEC"/>
    <w:rsid w:val="00C458FD"/>
    <w:rsid w:val="00C460CA"/>
    <w:rsid w:val="00CA4E79"/>
    <w:rsid w:val="00D252DE"/>
    <w:rsid w:val="00DD7CA9"/>
    <w:rsid w:val="00F11380"/>
    <w:rsid w:val="00F6425C"/>
    <w:rsid w:val="00FD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theme="minorBidi"/>
        <w:sz w:val="24"/>
        <w:szCs w:val="22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E8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72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2011-11-15T12:24:00Z</dcterms:created>
  <dcterms:modified xsi:type="dcterms:W3CDTF">2011-11-15T17:20:00Z</dcterms:modified>
</cp:coreProperties>
</file>