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11" w:rsidRDefault="00A62F11" w:rsidP="00A62F11">
      <w:pPr>
        <w:shd w:val="clear" w:color="auto" w:fill="F1EDF5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iCs/>
          <w:color w:val="262626"/>
          <w:sz w:val="36"/>
          <w:szCs w:val="36"/>
          <w:lang w:eastAsia="tr-TR"/>
        </w:rPr>
      </w:pPr>
    </w:p>
    <w:p w:rsidR="00A62F11" w:rsidRDefault="00A62F11" w:rsidP="00A62F11">
      <w:pPr>
        <w:shd w:val="clear" w:color="auto" w:fill="F1EDF5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iCs/>
          <w:color w:val="262626"/>
          <w:sz w:val="36"/>
          <w:szCs w:val="36"/>
          <w:lang w:eastAsia="tr-TR"/>
        </w:rPr>
      </w:pPr>
    </w:p>
    <w:p w:rsidR="00A62F11" w:rsidRPr="00A62F11" w:rsidRDefault="00A62F11" w:rsidP="00A62F11">
      <w:pPr>
        <w:shd w:val="clear" w:color="auto" w:fill="F1EDF5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iCs/>
          <w:color w:val="262626"/>
          <w:sz w:val="36"/>
          <w:szCs w:val="36"/>
          <w:lang w:eastAsia="tr-TR"/>
        </w:rPr>
      </w:pPr>
      <w:r w:rsidRPr="00A62F11">
        <w:rPr>
          <w:rFonts w:ascii="Arial" w:eastAsia="Times New Roman" w:hAnsi="Arial" w:cs="Arial"/>
          <w:i/>
          <w:iCs/>
          <w:noProof/>
          <w:color w:val="262626"/>
          <w:sz w:val="36"/>
          <w:szCs w:val="36"/>
          <w:lang w:eastAsia="tr-TR"/>
        </w:rPr>
        <w:drawing>
          <wp:inline distT="0" distB="0" distL="0" distR="0">
            <wp:extent cx="2857500" cy="3810000"/>
            <wp:effectExtent l="0" t="0" r="0" b="0"/>
            <wp:docPr id="1" name="Resim 1" descr="https://twinspace.etwinning.net/files/collabspace/9/29/929/205929/images/b8727a872_op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winspace.etwinning.net/files/collabspace/9/29/929/205929/images/b8727a872_op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1" w:rsidRPr="00A62F11" w:rsidRDefault="00A62F11" w:rsidP="00A62F11">
      <w:pPr>
        <w:shd w:val="clear" w:color="auto" w:fill="F1EDF5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iCs/>
          <w:color w:val="262626"/>
          <w:sz w:val="36"/>
          <w:szCs w:val="36"/>
          <w:lang w:eastAsia="tr-TR"/>
        </w:rPr>
      </w:pPr>
      <w:r w:rsidRPr="00A62F11">
        <w:rPr>
          <w:rFonts w:ascii="Arial" w:eastAsia="Times New Roman" w:hAnsi="Arial" w:cs="Arial"/>
          <w:i/>
          <w:iCs/>
          <w:color w:val="262626"/>
          <w:sz w:val="36"/>
          <w:szCs w:val="36"/>
          <w:lang w:eastAsia="tr-TR"/>
        </w:rPr>
        <w:t> </w:t>
      </w:r>
    </w:p>
    <w:p w:rsidR="00A62F11" w:rsidRDefault="00A62F11" w:rsidP="00A62F11">
      <w:pPr>
        <w:pStyle w:val="Balk2"/>
        <w:shd w:val="clear" w:color="auto" w:fill="F1EDF5"/>
        <w:spacing w:before="0" w:beforeAutospacing="0"/>
        <w:jc w:val="center"/>
        <w:rPr>
          <w:rFonts w:ascii="Arial" w:hAnsi="Arial" w:cs="Arial"/>
          <w:b w:val="0"/>
          <w:bCs w:val="0"/>
          <w:i/>
          <w:iCs/>
          <w:color w:val="262626"/>
        </w:rPr>
      </w:pPr>
      <w:r>
        <w:t xml:space="preserve">    </w:t>
      </w:r>
      <w:r>
        <w:rPr>
          <w:rFonts w:ascii="Arial" w:hAnsi="Arial" w:cs="Arial"/>
          <w:b w:val="0"/>
          <w:bCs w:val="0"/>
          <w:i/>
          <w:iCs/>
          <w:color w:val="262626"/>
        </w:rPr>
        <w:t xml:space="preserve">Projemiz kontrolsüz tüketimin önüne geçip başarabilme, </w:t>
      </w:r>
      <w:proofErr w:type="gramStart"/>
      <w:r>
        <w:rPr>
          <w:rFonts w:ascii="Arial" w:hAnsi="Arial" w:cs="Arial"/>
          <w:b w:val="0"/>
          <w:bCs w:val="0"/>
          <w:i/>
          <w:iCs/>
          <w:color w:val="262626"/>
        </w:rPr>
        <w:t>üretebilme , sahip</w:t>
      </w:r>
      <w:proofErr w:type="gramEnd"/>
      <w:r>
        <w:rPr>
          <w:rFonts w:ascii="Arial" w:hAnsi="Arial" w:cs="Arial"/>
          <w:b w:val="0"/>
          <w:bCs w:val="0"/>
          <w:i/>
          <w:iCs/>
          <w:color w:val="262626"/>
        </w:rPr>
        <w:t xml:space="preserve"> çıkabilme duygularını ön plana çıkartıp doğayı korumaya ve farkındalığı arttırmaya yöneliktir. Amacımız sıfır atık etkinliklerini yaparak dünyamıza fayda sağlamaya dikkati </w:t>
      </w:r>
      <w:proofErr w:type="gramStart"/>
      <w:r>
        <w:rPr>
          <w:rFonts w:ascii="Arial" w:hAnsi="Arial" w:cs="Arial"/>
          <w:b w:val="0"/>
          <w:bCs w:val="0"/>
          <w:i/>
          <w:iCs/>
          <w:color w:val="262626"/>
        </w:rPr>
        <w:t>çekmek , duyarlı</w:t>
      </w:r>
      <w:proofErr w:type="gramEnd"/>
      <w:r>
        <w:rPr>
          <w:rFonts w:ascii="Arial" w:hAnsi="Arial" w:cs="Arial"/>
          <w:b w:val="0"/>
          <w:bCs w:val="0"/>
          <w:i/>
          <w:iCs/>
          <w:color w:val="262626"/>
        </w:rPr>
        <w:t xml:space="preserve"> ve bilinçli gelecek oluşturmaktır.</w:t>
      </w:r>
    </w:p>
    <w:p w:rsidR="00A62F11" w:rsidRDefault="00A62F11">
      <w:r>
        <w:t xml:space="preserve">     </w:t>
      </w:r>
    </w:p>
    <w:p w:rsidR="00A62F11" w:rsidRDefault="00A62F11"/>
    <w:p w:rsidR="00A62F11" w:rsidRDefault="00A62F11"/>
    <w:p w:rsidR="00A62F11" w:rsidRDefault="00A62F11"/>
    <w:p w:rsidR="00A62F11" w:rsidRDefault="00A62F11"/>
    <w:p w:rsidR="00A62F11" w:rsidRDefault="00A62F11"/>
    <w:p w:rsidR="00A62F11" w:rsidRDefault="00A62F11" w:rsidP="00A62F11">
      <w:pPr>
        <w:pStyle w:val="Balk1"/>
        <w:spacing w:before="0" w:after="300" w:line="240" w:lineRule="atLeast"/>
        <w:textAlignment w:val="baseline"/>
        <w:rPr>
          <w:rFonts w:ascii="Arial" w:hAnsi="Arial" w:cs="Arial"/>
          <w:color w:val="12517B"/>
        </w:rPr>
      </w:pPr>
      <w:r>
        <w:lastRenderedPageBreak/>
        <w:t xml:space="preserve">  </w:t>
      </w:r>
      <w:r>
        <w:rPr>
          <w:rFonts w:ascii="Arial" w:hAnsi="Arial" w:cs="Arial"/>
          <w:color w:val="12517B"/>
        </w:rPr>
        <w:t>Proje hakkında</w:t>
      </w:r>
    </w:p>
    <w:p w:rsidR="00A62F11" w:rsidRDefault="00A62F11" w:rsidP="00A62F1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Projemiz kontrolsüz tüketimin önüne geçip başarabilme, üretebilme , sahip çıkabilme duygularını ön plana çıkartıp doğayı korumaya ve farkındalığı arttırmaya yöneliktir. Amacımız sıfır atık etkinliklerini yaparak dünyamıza fayda sağlamaya dikkati çekmek , duyarlı ve bilinçli gelecek oluşturmaktır.</w:t>
      </w:r>
    </w:p>
    <w:p w:rsidR="00A62F11" w:rsidRDefault="00A62F11" w:rsidP="00A62F1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</w:p>
    <w:p w:rsidR="00A62F11" w:rsidRDefault="00A62F11" w:rsidP="00A62F11">
      <w:pPr>
        <w:pStyle w:val="NormalWeb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0"/>
          <w:szCs w:val="20"/>
        </w:rPr>
      </w:pPr>
    </w:p>
    <w:p w:rsidR="00A62F11" w:rsidRDefault="00A62F11" w:rsidP="00A62F11">
      <w:pPr>
        <w:pStyle w:val="Balk1"/>
        <w:shd w:val="clear" w:color="auto" w:fill="FFFFFF"/>
        <w:spacing w:before="0" w:line="300" w:lineRule="atLeast"/>
        <w:textAlignment w:val="center"/>
        <w:rPr>
          <w:rFonts w:ascii="Arial" w:hAnsi="Arial" w:cs="Arial"/>
          <w:caps/>
          <w:color w:val="12517B"/>
          <w:spacing w:val="24"/>
          <w:sz w:val="20"/>
          <w:szCs w:val="20"/>
        </w:rPr>
      </w:pPr>
      <w:r>
        <w:rPr>
          <w:rFonts w:ascii="Arial" w:hAnsi="Arial" w:cs="Arial"/>
          <w:caps/>
          <w:color w:val="12517B"/>
          <w:spacing w:val="24"/>
          <w:sz w:val="20"/>
          <w:szCs w:val="20"/>
        </w:rPr>
        <w:t>HEDEFLER</w:t>
      </w: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Fen ve doğa bilicini geliştirmek.</w:t>
      </w:r>
      <w:r>
        <w:rPr>
          <w:rFonts w:ascii="Arial" w:hAnsi="Arial" w:cs="Arial"/>
          <w:color w:val="000000"/>
          <w:sz w:val="20"/>
          <w:szCs w:val="20"/>
        </w:rPr>
        <w:br/>
        <w:t>-Çocuklara çevre bilincini öğretmek.</w:t>
      </w:r>
      <w:r>
        <w:rPr>
          <w:rFonts w:ascii="Arial" w:hAnsi="Arial" w:cs="Arial"/>
          <w:color w:val="000000"/>
          <w:sz w:val="20"/>
          <w:szCs w:val="20"/>
        </w:rPr>
        <w:br/>
        <w:t>-Artık materyallerin çöp olmadığını fark ettirmek.</w:t>
      </w:r>
      <w:r>
        <w:rPr>
          <w:rFonts w:ascii="Arial" w:hAnsi="Arial" w:cs="Arial"/>
          <w:color w:val="000000"/>
          <w:sz w:val="20"/>
          <w:szCs w:val="20"/>
        </w:rPr>
        <w:br/>
        <w:t>-Çöp olarak ayırdıkların ürünlerin bir çoğunun ileriye dönüşüm sağladığını göstermek.</w:t>
      </w:r>
      <w:r>
        <w:rPr>
          <w:rFonts w:ascii="Arial" w:hAnsi="Arial" w:cs="Arial"/>
          <w:color w:val="000000"/>
          <w:sz w:val="20"/>
          <w:szCs w:val="20"/>
        </w:rPr>
        <w:br/>
        <w:t>-Geri dönüşüm, sıfır atık kavramlarını yaşam tarzı haline getirme</w:t>
      </w:r>
      <w:r>
        <w:rPr>
          <w:rFonts w:ascii="Arial" w:hAnsi="Arial" w:cs="Arial"/>
          <w:color w:val="000000"/>
          <w:sz w:val="20"/>
          <w:szCs w:val="20"/>
        </w:rPr>
        <w:br/>
        <w:t>-Doğa ve çevre sevgisini aşılamak.</w:t>
      </w:r>
      <w:r>
        <w:rPr>
          <w:rFonts w:ascii="Arial" w:hAnsi="Arial" w:cs="Arial"/>
          <w:color w:val="000000"/>
          <w:sz w:val="20"/>
          <w:szCs w:val="20"/>
        </w:rPr>
        <w:br/>
        <w:t>-Problem çözme, karar verme, sorumluluk alma becerilerini geliştirme</w:t>
      </w:r>
      <w:r>
        <w:rPr>
          <w:rFonts w:ascii="Arial" w:hAnsi="Arial" w:cs="Arial"/>
          <w:color w:val="000000"/>
          <w:sz w:val="20"/>
          <w:szCs w:val="20"/>
        </w:rPr>
        <w:br/>
        <w:t>-Yaparak-yaşayarak öğrenme becerileri kazandırmak.</w:t>
      </w:r>
      <w:r>
        <w:rPr>
          <w:rFonts w:ascii="Arial" w:hAnsi="Arial" w:cs="Arial"/>
          <w:color w:val="000000"/>
          <w:sz w:val="20"/>
          <w:szCs w:val="20"/>
        </w:rPr>
        <w:br/>
        <w:t>-Hayal gücünün sınırlarını zorlayıp özgün ürünler üretmeyebilmek.</w:t>
      </w: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62F11" w:rsidRDefault="00A62F11" w:rsidP="00A62F11">
      <w:pPr>
        <w:pStyle w:val="Balk1"/>
        <w:shd w:val="clear" w:color="auto" w:fill="FFFFFF"/>
        <w:spacing w:before="0" w:line="300" w:lineRule="atLeast"/>
        <w:textAlignment w:val="center"/>
        <w:rPr>
          <w:rFonts w:ascii="Arial" w:hAnsi="Arial" w:cs="Arial"/>
          <w:caps/>
          <w:color w:val="12517B"/>
          <w:spacing w:val="24"/>
          <w:sz w:val="20"/>
          <w:szCs w:val="20"/>
        </w:rPr>
      </w:pPr>
      <w:r>
        <w:rPr>
          <w:rFonts w:ascii="Arial" w:hAnsi="Arial" w:cs="Arial"/>
          <w:caps/>
          <w:color w:val="12517B"/>
          <w:spacing w:val="24"/>
          <w:sz w:val="20"/>
          <w:szCs w:val="20"/>
        </w:rPr>
        <w:t>ÇALIŞMA SÜRECI</w:t>
      </w: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Projemiz Kasım ayında başlayıp , Mart ayında son bulacaktır.</w:t>
      </w:r>
      <w:r>
        <w:rPr>
          <w:rFonts w:ascii="Arial" w:hAnsi="Arial" w:cs="Arial"/>
          <w:color w:val="000000"/>
          <w:sz w:val="20"/>
          <w:szCs w:val="20"/>
        </w:rPr>
        <w:br/>
        <w:t>Kasım ayında proje hazırlıkları yapılacak , ortaklar arayıp tanışılacak Aralık ayı itibariyle proje aktif hale gelecektir. Her ay 1 aile katılımı , 1 sınıf içi bireysel etkinlikler, ve çevre düzenlemesine yönelik uygulamalar yapılacaktır. Projemizde işbirlikçi etkinliklere yer verilip çocuklar arasında da etkileşimin sürdürülecektir.</w:t>
      </w:r>
      <w:r>
        <w:rPr>
          <w:rFonts w:ascii="Arial" w:hAnsi="Arial" w:cs="Arial"/>
          <w:color w:val="000000"/>
          <w:sz w:val="20"/>
          <w:szCs w:val="20"/>
        </w:rPr>
        <w:br/>
        <w:t>Proje detayları ortaklarla alınan kararlar doğrultusunda ilerleyecektir. öğretmenlerle her ay toplantı yapılacak ve final ürünüyle projemiz bitecektir.</w:t>
      </w: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62F11" w:rsidRDefault="00A62F11" w:rsidP="00A62F11">
      <w:pPr>
        <w:pStyle w:val="Balk1"/>
        <w:shd w:val="clear" w:color="auto" w:fill="FFFFFF"/>
        <w:spacing w:before="0" w:line="300" w:lineRule="atLeast"/>
        <w:textAlignment w:val="center"/>
        <w:rPr>
          <w:rFonts w:ascii="Arial" w:hAnsi="Arial" w:cs="Arial"/>
          <w:caps/>
          <w:color w:val="12517B"/>
          <w:spacing w:val="24"/>
          <w:sz w:val="20"/>
          <w:szCs w:val="20"/>
        </w:rPr>
      </w:pPr>
      <w:r>
        <w:rPr>
          <w:rFonts w:ascii="Arial" w:hAnsi="Arial" w:cs="Arial"/>
          <w:caps/>
          <w:color w:val="12517B"/>
          <w:spacing w:val="24"/>
          <w:sz w:val="20"/>
          <w:szCs w:val="20"/>
        </w:rPr>
        <w:t>BEKLENEN SONUÇLAR</w:t>
      </w:r>
    </w:p>
    <w:p w:rsidR="00A62F11" w:rsidRDefault="00A62F11" w:rsidP="00A62F11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-Doğayı koruma bilinci geliştirme,</w:t>
      </w:r>
      <w:r>
        <w:rPr>
          <w:rFonts w:ascii="Arial" w:hAnsi="Arial" w:cs="Arial"/>
          <w:color w:val="000000"/>
          <w:sz w:val="20"/>
          <w:szCs w:val="20"/>
        </w:rPr>
        <w:br/>
        <w:t>-Sıfır atığın hayatımızdaki önemini fark ettirme,</w:t>
      </w:r>
      <w:r>
        <w:rPr>
          <w:rFonts w:ascii="Arial" w:hAnsi="Arial" w:cs="Arial"/>
          <w:color w:val="000000"/>
          <w:sz w:val="20"/>
          <w:szCs w:val="20"/>
        </w:rPr>
        <w:br/>
        <w:t>-Geri dönüşüm ve ileri dönüşümün hayatımızın merkezinde olmasını sağlayabilme,</w:t>
      </w:r>
      <w:r>
        <w:rPr>
          <w:rFonts w:ascii="Arial" w:hAnsi="Arial" w:cs="Arial"/>
          <w:color w:val="000000"/>
          <w:sz w:val="20"/>
          <w:szCs w:val="20"/>
        </w:rPr>
        <w:br/>
        <w:t>-Üretebildiklerini fark ettirip bu kıymetli kazanımı içselleştirme beklediğimiz sonuçlar arasındadır.</w:t>
      </w:r>
    </w:p>
    <w:p w:rsidR="00E375F1" w:rsidRDefault="00E375F1"/>
    <w:p w:rsidR="00E375F1" w:rsidRPr="00E375F1" w:rsidRDefault="00E375F1" w:rsidP="00E375F1"/>
    <w:p w:rsidR="00E375F1" w:rsidRPr="00E375F1" w:rsidRDefault="00E375F1" w:rsidP="00E375F1"/>
    <w:p w:rsidR="00E375F1" w:rsidRDefault="00E375F1" w:rsidP="00E375F1"/>
    <w:p w:rsidR="00A62F11" w:rsidRPr="00E375F1" w:rsidRDefault="00E375F1" w:rsidP="00E375F1">
      <w:pPr>
        <w:tabs>
          <w:tab w:val="left" w:pos="3615"/>
        </w:tabs>
      </w:pPr>
      <w:r>
        <w:tab/>
      </w:r>
      <w:hyperlink r:id="rId6" w:history="1">
        <w:r>
          <w:rPr>
            <w:rStyle w:val="Kpr"/>
            <w:rFonts w:ascii="Comic Sans MS" w:hAnsi="Comic Sans MS"/>
          </w:rPr>
          <w:t>www.egitimhane.com</w:t>
        </w:r>
      </w:hyperlink>
      <w:bookmarkStart w:id="0" w:name="_GoBack"/>
      <w:bookmarkEnd w:id="0"/>
    </w:p>
    <w:sectPr w:rsidR="00A62F11" w:rsidRPr="00E3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11"/>
    <w:rsid w:val="00A62F11"/>
    <w:rsid w:val="00E375F1"/>
    <w:rsid w:val="00F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3762-2BF5-408F-8285-AC1D4D3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2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62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62F1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62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E375F1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221">
          <w:marLeft w:val="0"/>
          <w:marRight w:val="0"/>
          <w:marTop w:val="0"/>
          <w:marBottom w:val="300"/>
          <w:divBdr>
            <w:top w:val="single" w:sz="6" w:space="30" w:color="C4D5E2"/>
            <w:left w:val="single" w:sz="6" w:space="30" w:color="C4D5E2"/>
            <w:bottom w:val="single" w:sz="6" w:space="30" w:color="C4D5E2"/>
            <w:right w:val="single" w:sz="6" w:space="30" w:color="C4D5E2"/>
          </w:divBdr>
          <w:divsChild>
            <w:div w:id="4362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itimhane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Progressive</cp:lastModifiedBy>
  <cp:revision>2</cp:revision>
  <dcterms:created xsi:type="dcterms:W3CDTF">2021-11-29T21:44:00Z</dcterms:created>
  <dcterms:modified xsi:type="dcterms:W3CDTF">2021-11-30T03:33:00Z</dcterms:modified>
</cp:coreProperties>
</file>