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20 wichtigsten Regeln zur Rechtschreibung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Laut-Buchstaben-Zuordnungen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ß: Das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ß“ steht nur nach langem Vokal oder Diphthong: draußen, Maß, reißen, schließen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Nach kurzem Vokal steht immer das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„ss“: gerissen,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üsst, messen, Riss, Schloss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Kein Wegfall von Buchstaben bei Zusammensetzung: Kaffeeernte, Rohheit, Schifffahrt, schnelllebig, Zooorganisation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Stamm- bzw. Parallelschreibung: Bändel, Gräuel, schnäuzen, Stängel, Stuckateur, nummerieren, Tipp, Ass, Platzierung … Parallel zu den Wörtern Emu und blau werden auch Känguru und rau ohne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„Schluss-h“ geschrieben.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Fakultative Anpassung weniger Fremdw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örter: Wörter mit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„graph, phon, phot“: Geografie/Geographie, Mikrofon/Mikrophon, Fotosynthese/Photosynthese …;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örter mit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„th“: Panther/Panter, Thunfisch/Tunfisch sowie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örter mit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„z“ am Ende des Stammworts: Differential/Differenzial, substantiell/substanziell.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Ferner gelten Variantenschreibung wie: Delfin/Delphin, Jogurt/Joghurt, Majon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äse/Mayonnaise, Portmonee/Portemonnaie, Spagetti/Spaghetti, Varietee/Varieté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Getrennt- und Zusammenschreibung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Verb + Verb darf immer getrennt geschrieben werden: lesen üben, lieben lernen, spazieren gehen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 übertragener Bedeutung in Verbindung mit bleiben oder lassen ist jedoch auch die Zusammenschreibung möglich: sitzen bleiben / sitzenbleiben, liegen lassen / liegenlassen; außerdem: kennen lernen / kennenlernen.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substantivierte Verbindung wird jedoch nur zusammengeschrieben: das Spazierengehen, das Kennenlernen.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 Verbindungen mit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„sein“ schreibt man getrennt: ab sein, an sein, dabei sein, fertig sein, zusammen sein. Auch hier gilt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 die Substantivierung nur die Zusammenschreibung: das Zusammensein.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Substantiv + Verb werden in der Regel getrennt geschrieben: Angst haben, Rad fahren, Schlange stehen … Bei verblassten Substantiven hingegen gilt die Zusammenschreibung: eislaufen, preisgeben, stattfinden, teilnehmen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Adjektiv + Verb werden zumeist getrennt geschrieben: gut sehen, klar denken, langsam laufen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Getrennt- und Zusammenschreibung ist dann möglich, wenn ein einfaches Adjektiv das Ergebnis eines Vorgangs darstellt: blau färben / blaufärben, gar kochen / garkochen.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Ist die Verbindung nur übertragen gemeint, wird ausschließlich zusammengeschrieben: krankfeiern (= eine Krankheit melden, ohne erkrankt zu sein), schwarzärgern (= sich sehr ärgern), schwerfallen (= Mühe verursachen).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Einzelwort + adjektivisch gebrauchter zweiter Bestandteil: In diesen Fällen ist sowohl die Getrennt- als auch die Zusammenschreibung möglich: eine allein erziehende / alleinerziehende Mutter, die allgemein bildende / allgemeinbildende Schule, ein Grauen erregender / grauenerregender Film, ein Rat suchender / ratsuchender Lehrer, ein selbst gebackener / selbstgebackener Kuchen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 mehrteiligen Verbindungen, bei denen die Form oder Bedeutung der Wortbestandteile nicht mehr deutlich erkennbar ist, gilt zwingend die Zusammenschreibung, z. B.: allseits, ebenso, infolgedessen, irgendetwas, irgendjemand, nichtsdestoweniger, umso (= desto), unterdessen, zurzeit (= derzeit)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Schreibung mit Bindestrich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Bindestriche werden gesetzt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Verbindungen mit Abkürzungen, Einzelbuchstaben und Ziffern: Fußball-EM, Kfz-Werkstatt, Dipl.-Informatiker, A-Dur, i-Punkt, x-beliebig, 3-fach, 20-jährig, 8-mal, 1:2-Niederlage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mehrteiligen Zusammensetzungen und Eigennamen wie Ad-hoc-Entscheidung, D-Zug-Wagen, Erste-Hilfe-Kurs, Pro-und-Kontra-Diskussion, UV-Strahlen-gefährdet, 40-Stunden-Woche, 2-Zimmer-Wohnung, Friedrich-Nietzsche-Straße, Niklas-Luhmann-Gymnasium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zur Hervorhebung einzelner Bestandteile wie Bett-Tuch, Kaffee-Ersatz, dass-Satz, Ich-Erzählung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substantivisch gebrauchten Zusammensetzungen mit zwei oder mehr Bestandteilen wie das Entweder-oder, das Als-ob, das Unter-den-Teppich-Fegen, das Von-der-Hand-in-den-Mund-Leben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Bindestriche werden nicht gesetzt, wenn Suffixe mit mehr als einem Buchstaben verbunden sind: 100%ig, 12tel, ein DGBler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Freigestellt ist der Gebrauch des Bindestrichs in Verbindungen wie 1980er Jahre / 1980er-Jahre.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Gross- und Kleinschreibung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alleinige Großschreibung gilt für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Substantivierungen, besonders nach Artikel und Präposition: im Allgemeinen, der Einzelne, als Zweiter, das Gleiche, des Weiteren, zum Ersten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unflektierte Substantive nach Präpositionen: auf Deutsch, in Schwarz, für Groß und Klein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Paarformeln: Jung und Alt, Arm und Reich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Tageszeiten nach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„gestern“, „heute“, „morgen“: gestern Abend, heute Fr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üh, morgen Mittag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Adjektive in Eigennamen: die Dritte Welt, der Zweite Weltkrieg, der Heilige Abend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Anredepronomen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„Sie“ und das entsprechende Possessivpronomen „Ihr“: Ich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ürde Sie, Frau Müller, gerne zum Parkplatz begleiten. Ist der erste Wagen in dieser Reihe Ihr Auto?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Sowohl Groß- als auch Kleinschreibung gelten für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Anredepronomen der 2. Person in Briefen: du, ihr, dein, euer … bzw. Du, Ihr, Dein, Euer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Verbindungen von Adjektiv und Substantiv, die eine idiomatisierte Gesamtbedeutung haben: der blaue/Blaue Brief, das schwarze/Schwarze Brett, die erste/Erste Hilfe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Adjektive von Eigennamen auf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„-(i)sch“: die grimmschen/Grimm’schen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ärchen, die eulersche/Euler’sche Zahl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Adjektive nach Präpositionen (ohne Artikel): seit kurzem/Kurzem, seit langem/Langem, ohne weiteres/Weiteres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Zahlwörter, die eine ungenaue Menge angeben: hunderte/Hunderte Demonstranten, tausende/Tausende Studierende, zigtausende/Zigtausende Zuschauer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alleinige Kleinschreibung gilt für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feste Verbindungen aus Adjektiv und Substantiv, die keine Eigennamen sind: der neue Tag, das bunte Treiben, das autogene Training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Pronomen, die stellvertretend für Substantive benutzt werden: Das ist leider alles verkehrt. Die beiden werden morgen heiraten. Wir haben uns dieses und jenes angeschaut. So mancher kommt mit den Neuerungen nicht zurecht.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Kardinalzahlen unter einer Million: Kommst du morgen um drei? Du bist meine Nummer eins. Mit fünfzig geht’s erst richtig los. Ihr vier solltet jetzt gehen. Wir zwei gehören zusammen.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Zeichensetzung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 Komma kann gesetzt werden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Satzreihen vor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„und“ bzw. „oder“: Er studiert noch(,) und sie ist arbeitslos. Bist du taub(,) oder hast du mich nicht geh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ört?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 Infinitiv- und Partizipgruppen: Ich hoffe(,) dir eine Freude zu bereiten. Zu Hause angekommen(,) legte er sich hin.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 Komma muss gesetzt werden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 Infinitiv- und Partizipgruppen mit Hinweiswörtern: Ein Auto zu kaufen, das ist schwer. Ich liebe es, Sport zu treiben.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 Abhängigkeit von einem Substantiv: Er hat den Wunsch, Arzt zu werden.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beim Infinitiv mit zu, der von als, anstatt, außer, ohne, statt, um eingeleitet wird.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 wörtlicher Rede wird ein Komma vor dem Kommentarsatz, also nach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„?“ und „!“, gesetzt: „Hilf mir doch! “, bat er sie. „Liebst du mich noch?“, fragte sie ihn.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Worttrennung am Zeilenende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Trennung nach Sprechsilben: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 wird zwischen „st“, aber vor „ck“ (analog zu „ch“) getrennt: Fens-ter,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ä-cker, la-chen.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Mögliche Trennungen nach Sprechsilben sind zudem hi-naus (neben: hin-aus), Pä-da-go-gik (neben: Päd-a-go-gik), wa-rum (neben: war-um)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Einzelvokale sind nur im Wortinnern abtrennbar (z. B.: Ru-i-ne), nicht jedoch am Anfang (z. B.: ü- ber), am Ende (z. B.: Treu-e) oder in der Wortfuge (also nur: Bio-top, Geo-graf, Sonn-abend).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