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DD" w:rsidRPr="00EE26DD" w:rsidRDefault="00EE26DD" w:rsidP="00EE26DD">
      <w:pPr>
        <w:pStyle w:val="GvdeMetni2"/>
        <w:rPr>
          <w:b/>
        </w:rPr>
      </w:pPr>
      <w:r w:rsidRPr="00EE26DD">
        <w:rPr>
          <w:b/>
        </w:rPr>
        <w:t>H</w:t>
      </w:r>
      <w:r w:rsidR="00F07D68">
        <w:rPr>
          <w:b/>
        </w:rPr>
        <w:t>ACI</w:t>
      </w:r>
      <w:r w:rsidRPr="00EE26DD">
        <w:rPr>
          <w:b/>
        </w:rPr>
        <w:t xml:space="preserve"> H</w:t>
      </w:r>
      <w:r w:rsidR="00F07D68">
        <w:rPr>
          <w:b/>
        </w:rPr>
        <w:t xml:space="preserve">ATİCE </w:t>
      </w:r>
      <w:r w:rsidRPr="00EE26DD">
        <w:rPr>
          <w:b/>
        </w:rPr>
        <w:t>T</w:t>
      </w:r>
      <w:r w:rsidR="00F07D68">
        <w:rPr>
          <w:b/>
        </w:rPr>
        <w:t>URGUT</w:t>
      </w:r>
      <w:r w:rsidRPr="00EE26DD">
        <w:rPr>
          <w:b/>
        </w:rPr>
        <w:t xml:space="preserve"> ANADOLULİSESİ </w:t>
      </w:r>
    </w:p>
    <w:p w:rsidR="00EE26DD" w:rsidRPr="00EE26DD" w:rsidRDefault="00EE26DD" w:rsidP="00EE26DD">
      <w:pPr>
        <w:pStyle w:val="GvdeMetni2"/>
        <w:rPr>
          <w:b/>
        </w:rPr>
      </w:pPr>
      <w:r w:rsidRPr="00EE26DD">
        <w:rPr>
          <w:b/>
        </w:rPr>
        <w:t>2018–2019 EĞİTİM-ÖĞRETİM YILI</w:t>
      </w:r>
      <w:r w:rsidR="00F07D68">
        <w:rPr>
          <w:b/>
        </w:rPr>
        <w:t xml:space="preserve"> </w:t>
      </w:r>
      <w:r w:rsidR="00F07D68">
        <w:rPr>
          <w:b/>
          <w:bCs/>
          <w:iCs/>
        </w:rPr>
        <w:t>FELSEFE GRUBU</w:t>
      </w:r>
      <w:r w:rsidRPr="00EE26DD">
        <w:rPr>
          <w:b/>
          <w:bCs/>
          <w:iCs/>
        </w:rPr>
        <w:t xml:space="preserve"> DERSİ</w:t>
      </w:r>
    </w:p>
    <w:p w:rsidR="00EE26DD" w:rsidRPr="00EE26DD" w:rsidRDefault="00F07D68" w:rsidP="00EE26DD">
      <w:pPr>
        <w:pStyle w:val="GvdeMetni2"/>
        <w:rPr>
          <w:b/>
        </w:rPr>
      </w:pPr>
      <w:r>
        <w:rPr>
          <w:b/>
        </w:rPr>
        <w:t xml:space="preserve">OCAK </w:t>
      </w:r>
      <w:r w:rsidR="00EE26DD" w:rsidRPr="00EE26DD">
        <w:rPr>
          <w:b/>
        </w:rPr>
        <w:t>AYI ZÜMRE TOPLANTI TUTANAĞI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7356"/>
      </w:tblGrid>
      <w:tr w:rsidR="00EE26DD" w:rsidRPr="00EE26DD" w:rsidTr="008D1499">
        <w:trPr>
          <w:trHeight w:val="194"/>
        </w:trPr>
        <w:tc>
          <w:tcPr>
            <w:tcW w:w="2548" w:type="dxa"/>
          </w:tcPr>
          <w:p w:rsidR="00EE26DD" w:rsidRPr="00EE26DD" w:rsidRDefault="00EE26DD" w:rsidP="008D1499">
            <w:pPr>
              <w:jc w:val="both"/>
              <w:rPr>
                <w:rFonts w:ascii="Times New Roman" w:hAnsi="Times New Roman" w:cs="Times New Roman"/>
                <w:sz w:val="24"/>
                <w:szCs w:val="24"/>
              </w:rPr>
            </w:pPr>
            <w:r w:rsidRPr="00EE26DD">
              <w:rPr>
                <w:rFonts w:ascii="Times New Roman" w:hAnsi="Times New Roman" w:cs="Times New Roman"/>
                <w:b/>
                <w:bCs/>
                <w:sz w:val="24"/>
                <w:szCs w:val="24"/>
              </w:rPr>
              <w:t>Toplantı Tarihi</w:t>
            </w:r>
          </w:p>
        </w:tc>
        <w:tc>
          <w:tcPr>
            <w:tcW w:w="7356" w:type="dxa"/>
          </w:tcPr>
          <w:p w:rsidR="00EE26DD" w:rsidRPr="00EE26DD" w:rsidRDefault="00EE26DD" w:rsidP="008D1499">
            <w:pPr>
              <w:jc w:val="both"/>
              <w:rPr>
                <w:rFonts w:ascii="Times New Roman" w:hAnsi="Times New Roman" w:cs="Times New Roman"/>
                <w:sz w:val="24"/>
                <w:szCs w:val="24"/>
              </w:rPr>
            </w:pPr>
            <w:r w:rsidRPr="00EE26DD">
              <w:rPr>
                <w:rFonts w:ascii="Times New Roman" w:hAnsi="Times New Roman" w:cs="Times New Roman"/>
                <w:bCs/>
                <w:sz w:val="24"/>
                <w:szCs w:val="24"/>
              </w:rPr>
              <w:t>17.10.2019</w:t>
            </w:r>
          </w:p>
        </w:tc>
      </w:tr>
      <w:tr w:rsidR="00EE26DD" w:rsidRPr="00EE26DD" w:rsidTr="008D1499">
        <w:trPr>
          <w:trHeight w:val="194"/>
        </w:trPr>
        <w:tc>
          <w:tcPr>
            <w:tcW w:w="2548" w:type="dxa"/>
          </w:tcPr>
          <w:p w:rsidR="00EE26DD" w:rsidRPr="00EE26DD" w:rsidRDefault="00EE26DD" w:rsidP="008D1499">
            <w:pPr>
              <w:jc w:val="both"/>
              <w:rPr>
                <w:rFonts w:ascii="Times New Roman" w:hAnsi="Times New Roman" w:cs="Times New Roman"/>
                <w:sz w:val="24"/>
                <w:szCs w:val="24"/>
              </w:rPr>
            </w:pPr>
            <w:r w:rsidRPr="00EE26DD">
              <w:rPr>
                <w:rFonts w:ascii="Times New Roman" w:hAnsi="Times New Roman" w:cs="Times New Roman"/>
                <w:b/>
                <w:bCs/>
                <w:sz w:val="24"/>
                <w:szCs w:val="24"/>
              </w:rPr>
              <w:t>Toplantı Saati</w:t>
            </w:r>
          </w:p>
        </w:tc>
        <w:tc>
          <w:tcPr>
            <w:tcW w:w="7356" w:type="dxa"/>
          </w:tcPr>
          <w:p w:rsidR="00EE26DD" w:rsidRPr="00EE26DD" w:rsidRDefault="00EE26DD" w:rsidP="008D1499">
            <w:pPr>
              <w:jc w:val="both"/>
              <w:rPr>
                <w:rFonts w:ascii="Times New Roman" w:hAnsi="Times New Roman" w:cs="Times New Roman"/>
                <w:sz w:val="24"/>
                <w:szCs w:val="24"/>
              </w:rPr>
            </w:pPr>
            <w:r w:rsidRPr="00EE26DD">
              <w:rPr>
                <w:rFonts w:ascii="Times New Roman" w:hAnsi="Times New Roman" w:cs="Times New Roman"/>
                <w:sz w:val="24"/>
                <w:szCs w:val="24"/>
              </w:rPr>
              <w:t>11:00</w:t>
            </w:r>
          </w:p>
        </w:tc>
      </w:tr>
      <w:tr w:rsidR="00EE26DD" w:rsidRPr="00EE26DD" w:rsidTr="008D1499">
        <w:trPr>
          <w:trHeight w:val="194"/>
        </w:trPr>
        <w:tc>
          <w:tcPr>
            <w:tcW w:w="2548" w:type="dxa"/>
          </w:tcPr>
          <w:p w:rsidR="00EE26DD" w:rsidRPr="00EE26DD" w:rsidRDefault="00EE26DD" w:rsidP="008D1499">
            <w:pPr>
              <w:jc w:val="both"/>
              <w:rPr>
                <w:rFonts w:ascii="Times New Roman" w:hAnsi="Times New Roman" w:cs="Times New Roman"/>
                <w:sz w:val="24"/>
                <w:szCs w:val="24"/>
              </w:rPr>
            </w:pPr>
            <w:r w:rsidRPr="00EE26DD">
              <w:rPr>
                <w:rFonts w:ascii="Times New Roman" w:hAnsi="Times New Roman" w:cs="Times New Roman"/>
                <w:b/>
                <w:bCs/>
                <w:sz w:val="24"/>
                <w:szCs w:val="24"/>
              </w:rPr>
              <w:t>Ders Adı</w:t>
            </w:r>
          </w:p>
        </w:tc>
        <w:tc>
          <w:tcPr>
            <w:tcW w:w="7356" w:type="dxa"/>
          </w:tcPr>
          <w:p w:rsidR="00EE26DD" w:rsidRPr="00EE26DD" w:rsidRDefault="002217D9" w:rsidP="008D1499">
            <w:pPr>
              <w:jc w:val="both"/>
              <w:rPr>
                <w:rFonts w:ascii="Times New Roman" w:hAnsi="Times New Roman" w:cs="Times New Roman"/>
                <w:sz w:val="24"/>
                <w:szCs w:val="24"/>
              </w:rPr>
            </w:pPr>
            <w:r>
              <w:rPr>
                <w:rFonts w:ascii="Times New Roman" w:hAnsi="Times New Roman" w:cs="Times New Roman"/>
                <w:sz w:val="24"/>
                <w:szCs w:val="24"/>
              </w:rPr>
              <w:t>Felsefe</w:t>
            </w:r>
          </w:p>
        </w:tc>
      </w:tr>
      <w:tr w:rsidR="00EE26DD" w:rsidRPr="00EE26DD" w:rsidTr="008D1499">
        <w:trPr>
          <w:trHeight w:val="194"/>
        </w:trPr>
        <w:tc>
          <w:tcPr>
            <w:tcW w:w="2548" w:type="dxa"/>
          </w:tcPr>
          <w:p w:rsidR="00EE26DD" w:rsidRPr="00EE26DD" w:rsidRDefault="00EE26DD" w:rsidP="008D1499">
            <w:pPr>
              <w:jc w:val="both"/>
              <w:rPr>
                <w:rFonts w:ascii="Times New Roman" w:hAnsi="Times New Roman" w:cs="Times New Roman"/>
                <w:sz w:val="24"/>
                <w:szCs w:val="24"/>
              </w:rPr>
            </w:pPr>
            <w:r w:rsidRPr="00EE26DD">
              <w:rPr>
                <w:rFonts w:ascii="Times New Roman" w:hAnsi="Times New Roman" w:cs="Times New Roman"/>
                <w:b/>
                <w:bCs/>
                <w:sz w:val="24"/>
                <w:szCs w:val="24"/>
              </w:rPr>
              <w:t>Toplantı Yeri</w:t>
            </w:r>
          </w:p>
        </w:tc>
        <w:tc>
          <w:tcPr>
            <w:tcW w:w="7356" w:type="dxa"/>
          </w:tcPr>
          <w:p w:rsidR="00EE26DD" w:rsidRPr="00EE26DD" w:rsidRDefault="00EE26DD" w:rsidP="008D1499">
            <w:pPr>
              <w:jc w:val="both"/>
              <w:rPr>
                <w:rFonts w:ascii="Times New Roman" w:hAnsi="Times New Roman" w:cs="Times New Roman"/>
                <w:sz w:val="24"/>
                <w:szCs w:val="24"/>
              </w:rPr>
            </w:pPr>
            <w:r w:rsidRPr="00EE26DD">
              <w:rPr>
                <w:rFonts w:ascii="Times New Roman" w:hAnsi="Times New Roman" w:cs="Times New Roman"/>
                <w:sz w:val="24"/>
                <w:szCs w:val="24"/>
              </w:rPr>
              <w:t>Öğretmenler Odası</w:t>
            </w:r>
          </w:p>
        </w:tc>
      </w:tr>
      <w:tr w:rsidR="00EE26DD" w:rsidRPr="00EE26DD" w:rsidTr="008D1499">
        <w:trPr>
          <w:trHeight w:val="414"/>
        </w:trPr>
        <w:tc>
          <w:tcPr>
            <w:tcW w:w="2548" w:type="dxa"/>
            <w:vAlign w:val="center"/>
          </w:tcPr>
          <w:p w:rsidR="00EE26DD" w:rsidRPr="00EE26DD" w:rsidRDefault="00EE26DD" w:rsidP="008D1499">
            <w:pPr>
              <w:rPr>
                <w:rFonts w:ascii="Times New Roman" w:hAnsi="Times New Roman" w:cs="Times New Roman"/>
                <w:sz w:val="24"/>
                <w:szCs w:val="24"/>
              </w:rPr>
            </w:pPr>
            <w:r w:rsidRPr="00EE26DD">
              <w:rPr>
                <w:rFonts w:ascii="Times New Roman" w:hAnsi="Times New Roman" w:cs="Times New Roman"/>
                <w:b/>
                <w:bCs/>
                <w:sz w:val="24"/>
                <w:szCs w:val="24"/>
              </w:rPr>
              <w:t>Toplantıya Katılanlar</w:t>
            </w:r>
          </w:p>
        </w:tc>
        <w:tc>
          <w:tcPr>
            <w:tcW w:w="7356" w:type="dxa"/>
          </w:tcPr>
          <w:p w:rsidR="00EE26DD" w:rsidRPr="00EE26DD" w:rsidRDefault="002217D9" w:rsidP="002217D9">
            <w:pPr>
              <w:jc w:val="both"/>
              <w:rPr>
                <w:rFonts w:ascii="Times New Roman" w:hAnsi="Times New Roman" w:cs="Times New Roman"/>
                <w:sz w:val="24"/>
                <w:szCs w:val="24"/>
              </w:rPr>
            </w:pPr>
            <w:r>
              <w:rPr>
                <w:rFonts w:ascii="Times New Roman" w:hAnsi="Times New Roman" w:cs="Times New Roman"/>
                <w:sz w:val="24"/>
                <w:szCs w:val="24"/>
              </w:rPr>
              <w:t>Yasemin YERLİKAYA ,A.Tülin ATICI</w:t>
            </w:r>
          </w:p>
        </w:tc>
      </w:tr>
    </w:tbl>
    <w:p w:rsidR="00EE26DD" w:rsidRPr="00EE26DD" w:rsidRDefault="00EE26DD" w:rsidP="00EE26DD">
      <w:pPr>
        <w:pStyle w:val="Balk5"/>
        <w:jc w:val="center"/>
        <w:rPr>
          <w:b/>
          <w:sz w:val="24"/>
        </w:rPr>
      </w:pPr>
      <w:r w:rsidRPr="00EE26DD">
        <w:rPr>
          <w:b/>
          <w:sz w:val="24"/>
        </w:rPr>
        <w:t>AÇILIŞ VE YOKLAMA</w:t>
      </w:r>
    </w:p>
    <w:p w:rsidR="00EE26DD" w:rsidRPr="00EE26DD" w:rsidRDefault="00EE26DD" w:rsidP="00EE26DD">
      <w:pPr>
        <w:pStyle w:val="Balk5"/>
        <w:ind w:firstLine="708"/>
        <w:jc w:val="both"/>
        <w:rPr>
          <w:sz w:val="24"/>
        </w:rPr>
      </w:pPr>
      <w:r w:rsidRPr="00EE26DD">
        <w:rPr>
          <w:sz w:val="24"/>
          <w:u w:val="none"/>
        </w:rPr>
        <w:t xml:space="preserve">Hacı Hatice Turgut Anadolu Lisesi </w:t>
      </w:r>
      <w:r w:rsidR="002217D9">
        <w:rPr>
          <w:sz w:val="24"/>
          <w:u w:val="none"/>
        </w:rPr>
        <w:t xml:space="preserve">Felsefe Grubu </w:t>
      </w:r>
      <w:r w:rsidRPr="00EE26DD">
        <w:rPr>
          <w:sz w:val="24"/>
          <w:u w:val="none"/>
        </w:rPr>
        <w:t>Zümresi olarak yeni yayınlanan Orta Öğretim Kurumları Yönetmeliği gereği 2018–2019 Eğitim Öğretim Yılı kasım ayı zümretoplantısı için20.11.2017Pazartesigünü saat 11:00’da</w:t>
      </w:r>
      <w:r w:rsidR="00F07D68">
        <w:rPr>
          <w:sz w:val="24"/>
          <w:u w:val="none"/>
        </w:rPr>
        <w:t xml:space="preserve"> </w:t>
      </w:r>
      <w:r w:rsidRPr="00EE26DD">
        <w:rPr>
          <w:sz w:val="24"/>
          <w:u w:val="none"/>
        </w:rPr>
        <w:t>öğretmenler odasınd</w:t>
      </w:r>
      <w:r w:rsidR="00F07D68">
        <w:rPr>
          <w:sz w:val="24"/>
          <w:u w:val="none"/>
        </w:rPr>
        <w:t xml:space="preserve">a </w:t>
      </w:r>
      <w:r w:rsidRPr="00EE26DD">
        <w:rPr>
          <w:sz w:val="24"/>
          <w:u w:val="none"/>
        </w:rPr>
        <w:t>toplandı.</w:t>
      </w:r>
      <w:r w:rsidRPr="00EE26DD">
        <w:rPr>
          <w:b/>
          <w:color w:val="000000"/>
          <w:sz w:val="24"/>
          <w:u w:val="none"/>
        </w:rPr>
        <w:t>7 Eylül 2013 Tarih ve 28758Sayılı Resmi Gazetede yayınlanan Ortaöğretim Kurumları Yönetmeliği okundu ve incelendi. Toplantının, yönetmeliğin Zümre Öğretmenler Kurulu ile ilgili 111. Maddesi</w:t>
      </w:r>
      <w:r w:rsidR="002217D9">
        <w:rPr>
          <w:b/>
          <w:color w:val="000000"/>
          <w:sz w:val="24"/>
          <w:u w:val="none"/>
        </w:rPr>
        <w:t xml:space="preserve"> </w:t>
      </w:r>
      <w:r w:rsidRPr="00EE26DD">
        <w:rPr>
          <w:sz w:val="24"/>
          <w:u w:val="none"/>
        </w:rPr>
        <w:t>doğrultuda yapılması kararlaştırılarak gündem maddeleri belirlendi ve gündem maddelerinin görüşülmesine geçildi.</w:t>
      </w:r>
    </w:p>
    <w:p w:rsidR="00EE26DD" w:rsidRPr="00EE26DD" w:rsidRDefault="00EE26DD" w:rsidP="00EE26DD">
      <w:pPr>
        <w:pStyle w:val="Balk5"/>
        <w:jc w:val="center"/>
        <w:rPr>
          <w:b/>
          <w:sz w:val="24"/>
        </w:rPr>
      </w:pPr>
      <w:r w:rsidRPr="00EE26DD">
        <w:rPr>
          <w:b/>
          <w:sz w:val="24"/>
        </w:rPr>
        <w:t>GÜNDEM MADDELERİ</w:t>
      </w:r>
    </w:p>
    <w:p w:rsidR="00EE26DD" w:rsidRPr="00EE26DD" w:rsidRDefault="00EE26DD" w:rsidP="00EE26DD">
      <w:pPr>
        <w:tabs>
          <w:tab w:val="left" w:pos="800"/>
        </w:tabs>
        <w:jc w:val="both"/>
        <w:rPr>
          <w:rFonts w:ascii="Times New Roman" w:hAnsi="Times New Roman" w:cs="Times New Roman"/>
          <w:sz w:val="24"/>
          <w:szCs w:val="24"/>
        </w:rPr>
      </w:pPr>
      <w:r w:rsidRPr="00EE26DD">
        <w:rPr>
          <w:rFonts w:ascii="Times New Roman" w:hAnsi="Times New Roman" w:cs="Times New Roman"/>
          <w:b/>
          <w:sz w:val="24"/>
          <w:szCs w:val="24"/>
        </w:rPr>
        <w:t>1)</w:t>
      </w:r>
      <w:r w:rsidRPr="00EE26DD">
        <w:rPr>
          <w:rFonts w:ascii="Times New Roman" w:hAnsi="Times New Roman" w:cs="Times New Roman"/>
          <w:sz w:val="24"/>
          <w:szCs w:val="24"/>
        </w:rPr>
        <w:t>Bir önceki toplantıya ait zümre kararlarının uygulama sonuçlarının değerlendirilmesi ve uygulamaya yönelik yeni kararların alınması..</w:t>
      </w:r>
    </w:p>
    <w:p w:rsidR="00EE26DD" w:rsidRPr="00EE26DD" w:rsidRDefault="00EE26DD" w:rsidP="00EE26DD">
      <w:pPr>
        <w:jc w:val="both"/>
        <w:rPr>
          <w:rFonts w:ascii="Times New Roman" w:hAnsi="Times New Roman" w:cs="Times New Roman"/>
          <w:sz w:val="24"/>
          <w:szCs w:val="24"/>
        </w:rPr>
      </w:pPr>
      <w:r w:rsidRPr="00EE26DD">
        <w:rPr>
          <w:rFonts w:ascii="Times New Roman" w:hAnsi="Times New Roman" w:cs="Times New Roman"/>
          <w:b/>
          <w:sz w:val="24"/>
          <w:szCs w:val="24"/>
        </w:rPr>
        <w:t xml:space="preserve">3) </w:t>
      </w:r>
      <w:r w:rsidRPr="00EE26DD">
        <w:rPr>
          <w:rFonts w:ascii="Times New Roman" w:hAnsi="Times New Roman" w:cs="Times New Roman"/>
          <w:sz w:val="24"/>
          <w:szCs w:val="24"/>
        </w:rPr>
        <w:t>Öğrenci ders hazırlıklarının görüşülmesi.</w:t>
      </w:r>
    </w:p>
    <w:p w:rsidR="00EE26DD" w:rsidRPr="00EE26DD" w:rsidRDefault="00EE26DD" w:rsidP="00EE26DD">
      <w:pPr>
        <w:jc w:val="both"/>
        <w:rPr>
          <w:rFonts w:ascii="Times New Roman" w:hAnsi="Times New Roman" w:cs="Times New Roman"/>
          <w:sz w:val="24"/>
          <w:szCs w:val="24"/>
        </w:rPr>
      </w:pPr>
      <w:r w:rsidRPr="00EE26DD">
        <w:rPr>
          <w:rFonts w:ascii="Times New Roman" w:hAnsi="Times New Roman" w:cs="Times New Roman"/>
          <w:b/>
          <w:sz w:val="24"/>
          <w:szCs w:val="24"/>
        </w:rPr>
        <w:t>4)</w:t>
      </w:r>
      <w:r w:rsidRPr="00EE26DD">
        <w:rPr>
          <w:rFonts w:ascii="Times New Roman" w:hAnsi="Times New Roman" w:cs="Times New Roman"/>
          <w:sz w:val="24"/>
          <w:szCs w:val="24"/>
        </w:rPr>
        <w:t>Sınavların okunması ve analizlerinin yapılması</w:t>
      </w:r>
    </w:p>
    <w:p w:rsidR="00EE26DD" w:rsidRPr="00EE26DD" w:rsidRDefault="00EE26DD" w:rsidP="00EE26DD">
      <w:pPr>
        <w:jc w:val="both"/>
        <w:rPr>
          <w:rFonts w:ascii="Times New Roman" w:hAnsi="Times New Roman" w:cs="Times New Roman"/>
          <w:sz w:val="24"/>
          <w:szCs w:val="24"/>
        </w:rPr>
      </w:pPr>
      <w:r w:rsidRPr="00EE26DD">
        <w:rPr>
          <w:rFonts w:ascii="Times New Roman" w:hAnsi="Times New Roman" w:cs="Times New Roman"/>
          <w:b/>
          <w:sz w:val="24"/>
          <w:szCs w:val="24"/>
        </w:rPr>
        <w:t>5)</w:t>
      </w:r>
      <w:r w:rsidRPr="00EE26DD">
        <w:rPr>
          <w:rFonts w:ascii="Times New Roman" w:hAnsi="Times New Roman" w:cs="Times New Roman"/>
          <w:sz w:val="24"/>
          <w:szCs w:val="24"/>
        </w:rPr>
        <w:t>Dilekler ve kapanış.</w:t>
      </w:r>
    </w:p>
    <w:p w:rsidR="00EE26DD" w:rsidRPr="00EE26DD" w:rsidRDefault="00EE26DD" w:rsidP="00EE26DD">
      <w:pPr>
        <w:jc w:val="center"/>
        <w:rPr>
          <w:rFonts w:ascii="Times New Roman" w:hAnsi="Times New Roman" w:cs="Times New Roman"/>
          <w:b/>
          <w:sz w:val="24"/>
          <w:szCs w:val="24"/>
          <w:u w:val="single"/>
        </w:rPr>
      </w:pPr>
      <w:r w:rsidRPr="00EE26DD">
        <w:rPr>
          <w:rFonts w:ascii="Times New Roman" w:hAnsi="Times New Roman" w:cs="Times New Roman"/>
          <w:b/>
          <w:sz w:val="24"/>
          <w:szCs w:val="24"/>
          <w:u w:val="single"/>
        </w:rPr>
        <w:t>GÜNDEM MADDELERİNİN GÖRÜŞÜLMESİ:</w:t>
      </w:r>
    </w:p>
    <w:p w:rsidR="00EE26DD" w:rsidRPr="00EE26DD" w:rsidRDefault="00EE26DD" w:rsidP="00EE26DD">
      <w:pPr>
        <w:jc w:val="both"/>
        <w:rPr>
          <w:rFonts w:ascii="Times New Roman" w:hAnsi="Times New Roman" w:cs="Times New Roman"/>
          <w:b/>
          <w:i/>
          <w:sz w:val="24"/>
          <w:szCs w:val="24"/>
          <w:u w:val="single"/>
        </w:rPr>
      </w:pPr>
      <w:r w:rsidRPr="00EE26DD">
        <w:rPr>
          <w:rFonts w:ascii="Times New Roman" w:hAnsi="Times New Roman" w:cs="Times New Roman"/>
          <w:b/>
          <w:sz w:val="24"/>
          <w:szCs w:val="24"/>
        </w:rPr>
        <w:tab/>
      </w:r>
      <w:r w:rsidRPr="00EE26DD">
        <w:rPr>
          <w:rFonts w:ascii="Times New Roman" w:hAnsi="Times New Roman" w:cs="Times New Roman"/>
          <w:b/>
          <w:i/>
          <w:sz w:val="24"/>
          <w:szCs w:val="24"/>
          <w:u w:val="single"/>
        </w:rPr>
        <w:t>MADDE 1: Bir önceki toplantıya ait zümre kararlarının uygulama sonuçlarının değerlendirilmesi ve uygulamaya yönelik yeni kararların alınması.</w:t>
      </w:r>
    </w:p>
    <w:p w:rsidR="00EE26DD" w:rsidRPr="00EE26DD" w:rsidRDefault="00EE26DD" w:rsidP="00EE26DD">
      <w:pPr>
        <w:ind w:firstLine="708"/>
        <w:jc w:val="both"/>
        <w:rPr>
          <w:rFonts w:ascii="Times New Roman" w:hAnsi="Times New Roman" w:cs="Times New Roman"/>
          <w:sz w:val="24"/>
          <w:szCs w:val="24"/>
        </w:rPr>
      </w:pPr>
      <w:r w:rsidRPr="00EE26DD">
        <w:rPr>
          <w:rFonts w:ascii="Times New Roman" w:hAnsi="Times New Roman" w:cs="Times New Roman"/>
          <w:sz w:val="24"/>
          <w:szCs w:val="24"/>
        </w:rPr>
        <w:t>Bir önceki</w:t>
      </w:r>
      <w:r w:rsidR="002217D9">
        <w:rPr>
          <w:rFonts w:ascii="Times New Roman" w:hAnsi="Times New Roman" w:cs="Times New Roman"/>
          <w:sz w:val="24"/>
          <w:szCs w:val="24"/>
        </w:rPr>
        <w:t xml:space="preserve"> </w:t>
      </w:r>
      <w:r w:rsidRPr="00EE26DD">
        <w:rPr>
          <w:rFonts w:ascii="Times New Roman" w:hAnsi="Times New Roman" w:cs="Times New Roman"/>
          <w:sz w:val="24"/>
          <w:szCs w:val="24"/>
        </w:rPr>
        <w:t>zümre toplantısı tutanağı incelendi. Alınan kararlara uyulduğu görüldü. Performans çalışmalarının değerlendirilmesi için kriterler belirlendi.</w:t>
      </w:r>
      <w:r w:rsidRPr="00EE26DD">
        <w:rPr>
          <w:rFonts w:ascii="Times New Roman" w:hAnsi="Times New Roman" w:cs="Times New Roman"/>
          <w:b/>
          <w:i/>
          <w:sz w:val="24"/>
          <w:szCs w:val="24"/>
          <w:u w:val="single"/>
        </w:rPr>
        <w:t xml:space="preserve"> </w:t>
      </w:r>
    </w:p>
    <w:p w:rsidR="00EE26DD" w:rsidRPr="00EE26DD" w:rsidRDefault="00EE26DD" w:rsidP="00EE26DD">
      <w:pPr>
        <w:jc w:val="both"/>
        <w:rPr>
          <w:rFonts w:ascii="Times New Roman" w:hAnsi="Times New Roman" w:cs="Times New Roman"/>
          <w:b/>
          <w:i/>
          <w:sz w:val="24"/>
          <w:szCs w:val="24"/>
        </w:rPr>
      </w:pPr>
      <w:r w:rsidRPr="00EE26DD">
        <w:rPr>
          <w:rFonts w:ascii="Times New Roman" w:hAnsi="Times New Roman" w:cs="Times New Roman"/>
          <w:sz w:val="24"/>
          <w:szCs w:val="24"/>
        </w:rPr>
        <w:tab/>
        <w:t xml:space="preserve"> </w:t>
      </w:r>
    </w:p>
    <w:p w:rsidR="00EE26DD" w:rsidRPr="00EE26DD" w:rsidRDefault="00EE26DD" w:rsidP="00EE26DD">
      <w:pPr>
        <w:ind w:firstLine="708"/>
        <w:jc w:val="both"/>
        <w:rPr>
          <w:rFonts w:ascii="Times New Roman" w:hAnsi="Times New Roman" w:cs="Times New Roman"/>
          <w:sz w:val="24"/>
          <w:szCs w:val="24"/>
        </w:rPr>
      </w:pPr>
      <w:r w:rsidRPr="00EE26DD">
        <w:rPr>
          <w:rFonts w:ascii="Times New Roman" w:hAnsi="Times New Roman" w:cs="Times New Roman"/>
          <w:b/>
          <w:i/>
          <w:sz w:val="24"/>
          <w:szCs w:val="24"/>
          <w:u w:val="single"/>
        </w:rPr>
        <w:t>MADDE 2: Öğrenci ders hazırlıklarının görüşülmesi</w:t>
      </w:r>
    </w:p>
    <w:p w:rsidR="00EE26DD" w:rsidRPr="00EE26DD" w:rsidRDefault="00EE26DD" w:rsidP="00EE26DD">
      <w:pPr>
        <w:jc w:val="both"/>
        <w:rPr>
          <w:rFonts w:ascii="Times New Roman" w:hAnsi="Times New Roman" w:cs="Times New Roman"/>
          <w:sz w:val="24"/>
          <w:szCs w:val="24"/>
        </w:rPr>
      </w:pPr>
      <w:r w:rsidRPr="00EE26DD">
        <w:rPr>
          <w:rFonts w:ascii="Times New Roman" w:hAnsi="Times New Roman" w:cs="Times New Roman"/>
          <w:sz w:val="24"/>
          <w:szCs w:val="24"/>
        </w:rPr>
        <w:tab/>
      </w:r>
      <w:r w:rsidR="002217D9">
        <w:rPr>
          <w:rFonts w:ascii="Times New Roman" w:hAnsi="Times New Roman" w:cs="Times New Roman"/>
          <w:b/>
          <w:sz w:val="24"/>
          <w:szCs w:val="24"/>
        </w:rPr>
        <w:t>Yasemin YELİKAYA</w:t>
      </w:r>
      <w:r w:rsidRPr="00EE26DD">
        <w:rPr>
          <w:rFonts w:ascii="Times New Roman" w:hAnsi="Times New Roman" w:cs="Times New Roman"/>
          <w:b/>
          <w:sz w:val="24"/>
          <w:szCs w:val="24"/>
        </w:rPr>
        <w:t xml:space="preserve">: </w:t>
      </w:r>
      <w:r w:rsidRPr="00EE26DD">
        <w:rPr>
          <w:rFonts w:ascii="Times New Roman" w:hAnsi="Times New Roman" w:cs="Times New Roman"/>
          <w:sz w:val="24"/>
          <w:szCs w:val="24"/>
        </w:rPr>
        <w:t>Öğrencilerin derslerine hazırlanırken uygulayabilecekleri yöntemleri sık sık hatırlatalım. Öğrenilen bilgilerin unutulmaması için özellikle eğitsel materyaller</w:t>
      </w:r>
      <w:r w:rsidR="002217D9">
        <w:rPr>
          <w:rFonts w:ascii="Times New Roman" w:hAnsi="Times New Roman" w:cs="Times New Roman"/>
          <w:sz w:val="24"/>
          <w:szCs w:val="24"/>
        </w:rPr>
        <w:t xml:space="preserve"> </w:t>
      </w:r>
      <w:r w:rsidRPr="00EE26DD">
        <w:rPr>
          <w:rFonts w:ascii="Times New Roman" w:hAnsi="Times New Roman" w:cs="Times New Roman"/>
          <w:sz w:val="24"/>
          <w:szCs w:val="24"/>
        </w:rPr>
        <w:t xml:space="preserve"> üzerinde uygulama yapmalarını isteyelim. İnternet ve kitle iletişim araçlarından nasıl yararlanabilecekleri açıklayalım.</w:t>
      </w:r>
    </w:p>
    <w:p w:rsidR="00EE26DD" w:rsidRPr="00EE26DD" w:rsidRDefault="002217D9" w:rsidP="00EE26DD">
      <w:pPr>
        <w:ind w:firstLine="708"/>
        <w:jc w:val="both"/>
        <w:rPr>
          <w:rFonts w:ascii="Times New Roman" w:hAnsi="Times New Roman" w:cs="Times New Roman"/>
          <w:sz w:val="24"/>
          <w:szCs w:val="24"/>
        </w:rPr>
      </w:pPr>
      <w:r>
        <w:rPr>
          <w:rFonts w:ascii="Times New Roman" w:hAnsi="Times New Roman" w:cs="Times New Roman"/>
          <w:b/>
          <w:sz w:val="24"/>
          <w:szCs w:val="24"/>
        </w:rPr>
        <w:t>A.Tülin Atıcı</w:t>
      </w:r>
      <w:r w:rsidR="00EE26DD" w:rsidRPr="00EE26DD">
        <w:rPr>
          <w:rFonts w:ascii="Times New Roman" w:hAnsi="Times New Roman" w:cs="Times New Roman"/>
          <w:b/>
          <w:sz w:val="24"/>
          <w:szCs w:val="24"/>
        </w:rPr>
        <w:t xml:space="preserve">: </w:t>
      </w:r>
      <w:r w:rsidR="00EE26DD" w:rsidRPr="00EE26DD">
        <w:rPr>
          <w:rFonts w:ascii="Times New Roman" w:hAnsi="Times New Roman" w:cs="Times New Roman"/>
          <w:sz w:val="24"/>
          <w:szCs w:val="24"/>
        </w:rPr>
        <w:t>Öğrencilerin sadece ders kitaplarına bağlı kalm</w:t>
      </w:r>
      <w:r>
        <w:rPr>
          <w:rFonts w:ascii="Times New Roman" w:hAnsi="Times New Roman" w:cs="Times New Roman"/>
          <w:sz w:val="24"/>
          <w:szCs w:val="24"/>
        </w:rPr>
        <w:t xml:space="preserve">ayıp, </w:t>
      </w:r>
      <w:r w:rsidR="00EE26DD" w:rsidRPr="00EE26DD">
        <w:rPr>
          <w:rFonts w:ascii="Times New Roman" w:hAnsi="Times New Roman" w:cs="Times New Roman"/>
          <w:sz w:val="24"/>
          <w:szCs w:val="24"/>
        </w:rPr>
        <w:t xml:space="preserve">Bu konuda dergi ve gazeteleri takip etmeleri için öğrenciyi teşvik edelim. Öğrencinin derse hazır girmesi için ödevlendirme yapalım ve verilen ödevi denetleyelim. </w:t>
      </w:r>
    </w:p>
    <w:p w:rsidR="00EE26DD" w:rsidRPr="00EE26DD" w:rsidRDefault="002217D9" w:rsidP="00EE26DD">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Yasemin YERLKAYA</w:t>
      </w:r>
      <w:r w:rsidR="00EE26DD" w:rsidRPr="00EE26DD">
        <w:rPr>
          <w:rFonts w:ascii="Times New Roman" w:hAnsi="Times New Roman" w:cs="Times New Roman"/>
          <w:b/>
          <w:sz w:val="24"/>
          <w:szCs w:val="24"/>
        </w:rPr>
        <w:t xml:space="preserve">: </w:t>
      </w:r>
      <w:r w:rsidR="00EE26DD" w:rsidRPr="00EE26DD">
        <w:rPr>
          <w:rFonts w:ascii="Times New Roman" w:hAnsi="Times New Roman" w:cs="Times New Roman"/>
          <w:sz w:val="24"/>
          <w:szCs w:val="24"/>
        </w:rPr>
        <w:t>Öğrencilerin ders araç gereçlerini getirip getirmedikleri sürekli kontrol edilip, bu konuda ilgisiz öğrencilerle birebir görüşme yoluna gidilecektir. Ayrıca okul idaresi ve veli ile işbirliğine gidilip, öğrencinin ilgili ders araç gereçlerini getirtilmesi için alınabilecek önlemleri görüşülecektir.Ödevleri mutlaka peri</w:t>
      </w:r>
      <w:r w:rsidR="009C17B5">
        <w:rPr>
          <w:rFonts w:ascii="Times New Roman" w:hAnsi="Times New Roman" w:cs="Times New Roman"/>
          <w:sz w:val="24"/>
          <w:szCs w:val="24"/>
        </w:rPr>
        <w:t>yodik aralıklarla kontrol edilsin</w:t>
      </w:r>
      <w:r w:rsidR="00EE26DD" w:rsidRPr="00EE26DD">
        <w:rPr>
          <w:rFonts w:ascii="Times New Roman" w:hAnsi="Times New Roman" w:cs="Times New Roman"/>
          <w:sz w:val="24"/>
          <w:szCs w:val="24"/>
        </w:rPr>
        <w:t>.</w:t>
      </w:r>
    </w:p>
    <w:p w:rsidR="00EE26DD" w:rsidRPr="00EE26DD" w:rsidRDefault="00EE26DD" w:rsidP="00EE26DD">
      <w:pPr>
        <w:ind w:firstLine="708"/>
        <w:jc w:val="both"/>
        <w:rPr>
          <w:rFonts w:ascii="Times New Roman" w:hAnsi="Times New Roman" w:cs="Times New Roman"/>
          <w:sz w:val="24"/>
          <w:szCs w:val="24"/>
        </w:rPr>
      </w:pPr>
      <w:r w:rsidRPr="00EE26DD">
        <w:rPr>
          <w:rFonts w:ascii="Times New Roman" w:hAnsi="Times New Roman" w:cs="Times New Roman"/>
          <w:b/>
          <w:i/>
          <w:sz w:val="24"/>
          <w:szCs w:val="24"/>
          <w:u w:val="single"/>
        </w:rPr>
        <w:t>MADDE 3:</w:t>
      </w:r>
      <w:r w:rsidRPr="00EE26DD">
        <w:rPr>
          <w:rFonts w:ascii="Times New Roman" w:hAnsi="Times New Roman" w:cs="Times New Roman"/>
          <w:i/>
          <w:sz w:val="24"/>
          <w:szCs w:val="24"/>
          <w:u w:val="single"/>
        </w:rPr>
        <w:t>S</w:t>
      </w:r>
      <w:r w:rsidRPr="00EE26DD">
        <w:rPr>
          <w:rFonts w:ascii="Times New Roman" w:hAnsi="Times New Roman" w:cs="Times New Roman"/>
          <w:b/>
          <w:i/>
          <w:sz w:val="24"/>
          <w:szCs w:val="24"/>
          <w:u w:val="single"/>
        </w:rPr>
        <w:t>ınavların hazırlanması ve sınav analizlerinin yapılması.</w:t>
      </w:r>
    </w:p>
    <w:p w:rsidR="00EE26DD" w:rsidRPr="00EE26DD" w:rsidRDefault="00EE26DD" w:rsidP="00EE26DD">
      <w:pPr>
        <w:jc w:val="both"/>
        <w:rPr>
          <w:rFonts w:ascii="Times New Roman" w:hAnsi="Times New Roman" w:cs="Times New Roman"/>
          <w:sz w:val="24"/>
          <w:szCs w:val="24"/>
        </w:rPr>
      </w:pPr>
      <w:r w:rsidRPr="00EE26DD">
        <w:rPr>
          <w:rFonts w:ascii="Times New Roman" w:hAnsi="Times New Roman" w:cs="Times New Roman"/>
          <w:sz w:val="24"/>
          <w:szCs w:val="24"/>
        </w:rPr>
        <w:tab/>
      </w:r>
      <w:r w:rsidR="0062243F">
        <w:rPr>
          <w:rFonts w:ascii="Times New Roman" w:hAnsi="Times New Roman" w:cs="Times New Roman"/>
          <w:sz w:val="24"/>
          <w:szCs w:val="24"/>
        </w:rPr>
        <w:t>10-11 ve 12 sınıfların genel durumunun iyi olduğu ya</w:t>
      </w:r>
      <w:r w:rsidR="002217D9">
        <w:rPr>
          <w:rFonts w:ascii="Times New Roman" w:hAnsi="Times New Roman" w:cs="Times New Roman"/>
          <w:sz w:val="24"/>
          <w:szCs w:val="24"/>
        </w:rPr>
        <w:t>lnız</w:t>
      </w:r>
      <w:r w:rsidR="0062243F">
        <w:rPr>
          <w:rFonts w:ascii="Times New Roman" w:hAnsi="Times New Roman" w:cs="Times New Roman"/>
          <w:sz w:val="24"/>
          <w:szCs w:val="24"/>
        </w:rPr>
        <w:t xml:space="preserve"> okula yeni alışmaya</w:t>
      </w:r>
      <w:r w:rsidR="002217D9">
        <w:rPr>
          <w:rFonts w:ascii="Times New Roman" w:hAnsi="Times New Roman" w:cs="Times New Roman"/>
          <w:sz w:val="24"/>
          <w:szCs w:val="24"/>
        </w:rPr>
        <w:t xml:space="preserve"> çalışan 9. sınıfların ders içinde </w:t>
      </w:r>
      <w:r w:rsidR="0062243F">
        <w:rPr>
          <w:rFonts w:ascii="Times New Roman" w:hAnsi="Times New Roman" w:cs="Times New Roman"/>
          <w:sz w:val="24"/>
          <w:szCs w:val="24"/>
        </w:rPr>
        <w:t>genel durumun iyi olmadığı konuşuldu.Herhangi bir konu eksiğinin olmadığı belirtildi.</w:t>
      </w:r>
    </w:p>
    <w:p w:rsidR="00EE26DD" w:rsidRPr="00EE26DD" w:rsidRDefault="00EE26DD" w:rsidP="00EE26DD">
      <w:pPr>
        <w:jc w:val="both"/>
        <w:rPr>
          <w:rFonts w:ascii="Times New Roman" w:hAnsi="Times New Roman" w:cs="Times New Roman"/>
          <w:b/>
          <w:sz w:val="24"/>
          <w:szCs w:val="24"/>
        </w:rPr>
      </w:pPr>
    </w:p>
    <w:p w:rsidR="00EE26DD" w:rsidRPr="00EE26DD" w:rsidRDefault="00EE26DD" w:rsidP="00EE26DD">
      <w:pPr>
        <w:ind w:firstLine="708"/>
        <w:jc w:val="both"/>
        <w:rPr>
          <w:rFonts w:ascii="Times New Roman" w:hAnsi="Times New Roman" w:cs="Times New Roman"/>
          <w:b/>
          <w:i/>
          <w:sz w:val="24"/>
          <w:szCs w:val="24"/>
        </w:rPr>
      </w:pPr>
      <w:r w:rsidRPr="00EE26DD">
        <w:rPr>
          <w:rFonts w:ascii="Times New Roman" w:hAnsi="Times New Roman" w:cs="Times New Roman"/>
          <w:b/>
          <w:i/>
          <w:sz w:val="24"/>
          <w:szCs w:val="24"/>
          <w:u w:val="single"/>
        </w:rPr>
        <w:t xml:space="preserve">MADDE 6: </w:t>
      </w:r>
      <w:r w:rsidRPr="00EE26DD">
        <w:rPr>
          <w:rFonts w:ascii="Times New Roman" w:hAnsi="Times New Roman" w:cs="Times New Roman"/>
          <w:b/>
          <w:i/>
          <w:sz w:val="24"/>
          <w:szCs w:val="24"/>
        </w:rPr>
        <w:t>Dilekler ve Kapanış.</w:t>
      </w:r>
    </w:p>
    <w:p w:rsidR="00EE26DD" w:rsidRPr="00EE26DD" w:rsidRDefault="00EE26DD" w:rsidP="00EE26DD">
      <w:pPr>
        <w:jc w:val="both"/>
        <w:rPr>
          <w:rFonts w:ascii="Times New Roman" w:hAnsi="Times New Roman" w:cs="Times New Roman"/>
          <w:sz w:val="24"/>
          <w:szCs w:val="24"/>
        </w:rPr>
      </w:pPr>
      <w:r w:rsidRPr="00EE26DD">
        <w:rPr>
          <w:rFonts w:ascii="Times New Roman" w:hAnsi="Times New Roman" w:cs="Times New Roman"/>
          <w:sz w:val="24"/>
          <w:szCs w:val="24"/>
        </w:rPr>
        <w:tab/>
        <w:t>İyi bir eğitim-öğretim yılı olması dileğiyle toplantıya Zümre Başkanı</w:t>
      </w:r>
      <w:r w:rsidR="002217D9">
        <w:rPr>
          <w:rFonts w:ascii="Times New Roman" w:hAnsi="Times New Roman" w:cs="Times New Roman"/>
          <w:b/>
          <w:sz w:val="24"/>
          <w:szCs w:val="24"/>
        </w:rPr>
        <w:t xml:space="preserve"> Yasemin YERLİKAYA</w:t>
      </w:r>
      <w:r w:rsidR="00F71584">
        <w:rPr>
          <w:rFonts w:ascii="Times New Roman" w:hAnsi="Times New Roman" w:cs="Times New Roman"/>
          <w:b/>
          <w:sz w:val="24"/>
          <w:szCs w:val="24"/>
        </w:rPr>
        <w:t xml:space="preserve"> t</w:t>
      </w:r>
      <w:r w:rsidRPr="00EE26DD">
        <w:rPr>
          <w:rFonts w:ascii="Times New Roman" w:hAnsi="Times New Roman" w:cs="Times New Roman"/>
          <w:sz w:val="24"/>
          <w:szCs w:val="24"/>
        </w:rPr>
        <w:t>arafından son verildi.</w:t>
      </w:r>
    </w:p>
    <w:p w:rsidR="00EE26DD" w:rsidRPr="00EE26DD" w:rsidRDefault="00EE26DD" w:rsidP="00EE26DD">
      <w:pPr>
        <w:widowControl w:val="0"/>
        <w:jc w:val="both"/>
        <w:rPr>
          <w:rFonts w:ascii="Times New Roman" w:hAnsi="Times New Roman" w:cs="Times New Roman"/>
          <w:b/>
          <w:sz w:val="24"/>
          <w:szCs w:val="24"/>
        </w:rPr>
      </w:pPr>
    </w:p>
    <w:p w:rsidR="00EE26DD" w:rsidRPr="00EE26DD" w:rsidRDefault="002217D9" w:rsidP="00EE26DD">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                 Zümre Öğretmenleri</w:t>
      </w:r>
    </w:p>
    <w:p w:rsidR="00EE26DD" w:rsidRPr="00EE26DD" w:rsidRDefault="002217D9" w:rsidP="009C17B5">
      <w:pPr>
        <w:widowControl w:val="0"/>
        <w:jc w:val="both"/>
        <w:rPr>
          <w:rFonts w:ascii="Times New Roman" w:hAnsi="Times New Roman" w:cs="Times New Roman"/>
          <w:b/>
          <w:sz w:val="24"/>
          <w:szCs w:val="24"/>
        </w:rPr>
      </w:pPr>
      <w:r>
        <w:rPr>
          <w:rFonts w:ascii="Times New Roman" w:hAnsi="Times New Roman" w:cs="Times New Roman"/>
          <w:b/>
          <w:sz w:val="24"/>
          <w:szCs w:val="24"/>
        </w:rPr>
        <w:t>Yasemin YERLİKAYA       A.Tülin ATICI</w:t>
      </w:r>
      <w:r w:rsidR="00EE26DD" w:rsidRPr="00EE26DD">
        <w:rPr>
          <w:rFonts w:ascii="Times New Roman" w:hAnsi="Times New Roman" w:cs="Times New Roman"/>
          <w:b/>
          <w:sz w:val="24"/>
          <w:szCs w:val="24"/>
        </w:rPr>
        <w:tab/>
      </w:r>
      <w:r w:rsidR="00EE26DD" w:rsidRPr="00EE26DD">
        <w:rPr>
          <w:rFonts w:ascii="Times New Roman" w:hAnsi="Times New Roman" w:cs="Times New Roman"/>
          <w:b/>
          <w:sz w:val="24"/>
          <w:szCs w:val="24"/>
        </w:rPr>
        <w:tab/>
      </w:r>
      <w:r w:rsidR="00EE26DD" w:rsidRPr="00EE26DD">
        <w:rPr>
          <w:rFonts w:ascii="Times New Roman" w:hAnsi="Times New Roman" w:cs="Times New Roman"/>
          <w:b/>
          <w:sz w:val="24"/>
          <w:szCs w:val="24"/>
        </w:rPr>
        <w:tab/>
      </w:r>
      <w:r w:rsidR="00EE26DD" w:rsidRPr="00EE26DD">
        <w:rPr>
          <w:rFonts w:ascii="Times New Roman" w:hAnsi="Times New Roman" w:cs="Times New Roman"/>
          <w:b/>
          <w:sz w:val="24"/>
          <w:szCs w:val="24"/>
        </w:rPr>
        <w:tab/>
      </w:r>
    </w:p>
    <w:p w:rsidR="00EE26DD" w:rsidRPr="00EE26DD" w:rsidRDefault="00EE26DD" w:rsidP="00EE26DD">
      <w:pPr>
        <w:widowControl w:val="0"/>
        <w:ind w:firstLine="708"/>
        <w:jc w:val="both"/>
        <w:rPr>
          <w:rFonts w:ascii="Times New Roman" w:hAnsi="Times New Roman" w:cs="Times New Roman"/>
          <w:b/>
          <w:sz w:val="24"/>
          <w:szCs w:val="24"/>
        </w:rPr>
      </w:pPr>
    </w:p>
    <w:p w:rsidR="00EE26DD" w:rsidRDefault="00EE26DD" w:rsidP="00EE26DD">
      <w:pPr>
        <w:widowControl w:val="0"/>
        <w:ind w:firstLine="708"/>
        <w:jc w:val="both"/>
        <w:rPr>
          <w:rFonts w:ascii="Times New Roman" w:hAnsi="Times New Roman" w:cs="Times New Roman"/>
          <w:b/>
          <w:sz w:val="24"/>
          <w:szCs w:val="24"/>
        </w:rPr>
      </w:pPr>
    </w:p>
    <w:p w:rsidR="0062243F" w:rsidRDefault="0062243F" w:rsidP="00EE26DD">
      <w:pPr>
        <w:widowControl w:val="0"/>
        <w:ind w:firstLine="708"/>
        <w:jc w:val="both"/>
        <w:rPr>
          <w:rFonts w:ascii="Times New Roman" w:hAnsi="Times New Roman" w:cs="Times New Roman"/>
          <w:b/>
          <w:sz w:val="24"/>
          <w:szCs w:val="24"/>
        </w:rPr>
      </w:pPr>
    </w:p>
    <w:p w:rsidR="0062243F" w:rsidRDefault="0062243F" w:rsidP="00EE26DD">
      <w:pPr>
        <w:widowControl w:val="0"/>
        <w:ind w:firstLine="708"/>
        <w:jc w:val="both"/>
        <w:rPr>
          <w:rFonts w:ascii="Times New Roman" w:hAnsi="Times New Roman" w:cs="Times New Roman"/>
          <w:b/>
          <w:sz w:val="24"/>
          <w:szCs w:val="24"/>
        </w:rPr>
      </w:pPr>
    </w:p>
    <w:p w:rsidR="0062243F" w:rsidRDefault="0062243F" w:rsidP="00EE26DD">
      <w:pPr>
        <w:widowControl w:val="0"/>
        <w:ind w:firstLine="708"/>
        <w:jc w:val="both"/>
        <w:rPr>
          <w:rFonts w:ascii="Times New Roman" w:hAnsi="Times New Roman" w:cs="Times New Roman"/>
          <w:b/>
          <w:sz w:val="24"/>
          <w:szCs w:val="24"/>
        </w:rPr>
      </w:pPr>
    </w:p>
    <w:p w:rsidR="0062243F" w:rsidRPr="00EE26DD" w:rsidRDefault="0062243F" w:rsidP="00EE26DD">
      <w:pPr>
        <w:widowControl w:val="0"/>
        <w:ind w:firstLine="708"/>
        <w:jc w:val="both"/>
        <w:rPr>
          <w:rFonts w:ascii="Times New Roman" w:hAnsi="Times New Roman" w:cs="Times New Roman"/>
          <w:b/>
          <w:sz w:val="24"/>
          <w:szCs w:val="24"/>
        </w:rPr>
      </w:pPr>
    </w:p>
    <w:p w:rsidR="00EE26DD" w:rsidRPr="00EE26DD" w:rsidRDefault="00EE26DD" w:rsidP="00EE26DD">
      <w:pPr>
        <w:widowControl w:val="0"/>
        <w:ind w:firstLine="708"/>
        <w:jc w:val="center"/>
        <w:rPr>
          <w:rFonts w:ascii="Times New Roman" w:hAnsi="Times New Roman" w:cs="Times New Roman"/>
          <w:b/>
          <w:sz w:val="24"/>
          <w:szCs w:val="24"/>
        </w:rPr>
      </w:pPr>
      <w:r w:rsidRPr="00EE26DD">
        <w:rPr>
          <w:rFonts w:ascii="Times New Roman" w:hAnsi="Times New Roman" w:cs="Times New Roman"/>
          <w:b/>
          <w:sz w:val="24"/>
          <w:szCs w:val="24"/>
        </w:rPr>
        <w:t>Uygundur</w:t>
      </w:r>
    </w:p>
    <w:p w:rsidR="00EE26DD" w:rsidRPr="00EE26DD" w:rsidRDefault="00EE26DD" w:rsidP="00EE26DD">
      <w:pPr>
        <w:widowControl w:val="0"/>
        <w:ind w:firstLine="708"/>
        <w:jc w:val="center"/>
        <w:rPr>
          <w:rFonts w:ascii="Times New Roman" w:hAnsi="Times New Roman" w:cs="Times New Roman"/>
          <w:b/>
          <w:sz w:val="24"/>
          <w:szCs w:val="24"/>
        </w:rPr>
      </w:pPr>
      <w:r w:rsidRPr="00EE26DD">
        <w:rPr>
          <w:rFonts w:ascii="Times New Roman" w:hAnsi="Times New Roman" w:cs="Times New Roman"/>
          <w:b/>
          <w:sz w:val="24"/>
          <w:szCs w:val="24"/>
        </w:rPr>
        <w:t>17/</w:t>
      </w:r>
      <w:bookmarkStart w:id="0" w:name="_GoBack"/>
      <w:bookmarkEnd w:id="0"/>
      <w:r w:rsidRPr="00EE26DD">
        <w:rPr>
          <w:rFonts w:ascii="Times New Roman" w:hAnsi="Times New Roman" w:cs="Times New Roman"/>
          <w:b/>
          <w:sz w:val="24"/>
          <w:szCs w:val="24"/>
        </w:rPr>
        <w:t>01/2019</w:t>
      </w:r>
    </w:p>
    <w:p w:rsidR="00EE26DD" w:rsidRPr="00EE26DD" w:rsidRDefault="00EE26DD" w:rsidP="00EE26DD">
      <w:pPr>
        <w:widowControl w:val="0"/>
        <w:ind w:firstLine="708"/>
        <w:jc w:val="center"/>
        <w:rPr>
          <w:rFonts w:ascii="Times New Roman" w:hAnsi="Times New Roman" w:cs="Times New Roman"/>
          <w:b/>
          <w:sz w:val="24"/>
          <w:szCs w:val="24"/>
        </w:rPr>
      </w:pPr>
      <w:r w:rsidRPr="00EE26DD">
        <w:rPr>
          <w:rFonts w:ascii="Times New Roman" w:hAnsi="Times New Roman" w:cs="Times New Roman"/>
          <w:b/>
          <w:sz w:val="24"/>
          <w:szCs w:val="24"/>
        </w:rPr>
        <w:t>Abdil ERDAL</w:t>
      </w:r>
    </w:p>
    <w:p w:rsidR="00EE26DD" w:rsidRPr="00EE26DD" w:rsidRDefault="00EE26DD" w:rsidP="00EE26DD">
      <w:pPr>
        <w:widowControl w:val="0"/>
        <w:ind w:firstLine="708"/>
        <w:jc w:val="center"/>
        <w:rPr>
          <w:rFonts w:ascii="Times New Roman" w:hAnsi="Times New Roman" w:cs="Times New Roman"/>
          <w:b/>
          <w:sz w:val="24"/>
          <w:szCs w:val="24"/>
        </w:rPr>
      </w:pPr>
      <w:r w:rsidRPr="00EE26DD">
        <w:rPr>
          <w:rFonts w:ascii="Times New Roman" w:hAnsi="Times New Roman" w:cs="Times New Roman"/>
          <w:b/>
          <w:sz w:val="24"/>
          <w:szCs w:val="24"/>
        </w:rPr>
        <w:t>Okul Müdürü</w:t>
      </w:r>
    </w:p>
    <w:p w:rsidR="000F42B5" w:rsidRPr="00EE26DD" w:rsidRDefault="000F42B5">
      <w:pPr>
        <w:rPr>
          <w:rFonts w:ascii="Times New Roman" w:hAnsi="Times New Roman" w:cs="Times New Roman"/>
          <w:sz w:val="24"/>
          <w:szCs w:val="24"/>
        </w:rPr>
      </w:pPr>
    </w:p>
    <w:sectPr w:rsidR="000F42B5" w:rsidRPr="00EE26DD" w:rsidSect="00EE26DD">
      <w:footerReference w:type="even" r:id="rId7"/>
      <w:footerReference w:type="default" r:id="rId8"/>
      <w:pgSz w:w="11906" w:h="16838"/>
      <w:pgMar w:top="1276" w:right="1133" w:bottom="426" w:left="1276"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D01" w:rsidRDefault="00B03D01" w:rsidP="00203BB3">
      <w:pPr>
        <w:spacing w:after="0" w:line="240" w:lineRule="auto"/>
      </w:pPr>
      <w:r>
        <w:separator/>
      </w:r>
    </w:p>
  </w:endnote>
  <w:endnote w:type="continuationSeparator" w:id="1">
    <w:p w:rsidR="00B03D01" w:rsidRDefault="00B03D01" w:rsidP="00203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45" w:rsidRDefault="00203BB3">
    <w:pPr>
      <w:pStyle w:val="Altbilgi"/>
      <w:framePr w:wrap="around" w:vAnchor="text" w:hAnchor="margin" w:xAlign="right" w:y="1"/>
      <w:rPr>
        <w:rStyle w:val="SayfaNumaras"/>
      </w:rPr>
    </w:pPr>
    <w:r>
      <w:rPr>
        <w:rStyle w:val="SayfaNumaras"/>
      </w:rPr>
      <w:fldChar w:fldCharType="begin"/>
    </w:r>
    <w:r w:rsidR="000F42B5">
      <w:rPr>
        <w:rStyle w:val="SayfaNumaras"/>
      </w:rPr>
      <w:instrText xml:space="preserve">PAGE  </w:instrText>
    </w:r>
    <w:r>
      <w:rPr>
        <w:rStyle w:val="SayfaNumaras"/>
      </w:rPr>
      <w:fldChar w:fldCharType="end"/>
    </w:r>
  </w:p>
  <w:p w:rsidR="00356E45" w:rsidRDefault="00B03D0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45" w:rsidRDefault="00B03D0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D01" w:rsidRDefault="00B03D01" w:rsidP="00203BB3">
      <w:pPr>
        <w:spacing w:after="0" w:line="240" w:lineRule="auto"/>
      </w:pPr>
      <w:r>
        <w:separator/>
      </w:r>
    </w:p>
  </w:footnote>
  <w:footnote w:type="continuationSeparator" w:id="1">
    <w:p w:rsidR="00B03D01" w:rsidRDefault="00B03D01" w:rsidP="00203B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0"/>
    <w:footnote w:id="1"/>
  </w:footnotePr>
  <w:endnotePr>
    <w:endnote w:id="0"/>
    <w:endnote w:id="1"/>
  </w:endnotePr>
  <w:compat>
    <w:useFELayout/>
  </w:compat>
  <w:rsids>
    <w:rsidRoot w:val="00EE26DD"/>
    <w:rsid w:val="000F42B5"/>
    <w:rsid w:val="00203BB3"/>
    <w:rsid w:val="002217D9"/>
    <w:rsid w:val="0062243F"/>
    <w:rsid w:val="009C17B5"/>
    <w:rsid w:val="00B03D01"/>
    <w:rsid w:val="00EE26DD"/>
    <w:rsid w:val="00F07D68"/>
    <w:rsid w:val="00F715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B3"/>
  </w:style>
  <w:style w:type="paragraph" w:styleId="Balk5">
    <w:name w:val="heading 5"/>
    <w:basedOn w:val="Normal"/>
    <w:next w:val="Normal"/>
    <w:link w:val="Balk5Char"/>
    <w:qFormat/>
    <w:rsid w:val="00EE26DD"/>
    <w:pPr>
      <w:keepNext/>
      <w:spacing w:after="0" w:line="240" w:lineRule="auto"/>
      <w:outlineLvl w:val="4"/>
    </w:pPr>
    <w:rPr>
      <w:rFonts w:ascii="Times New Roman" w:eastAsia="Times New Roman" w:hAnsi="Times New Roman" w:cs="Times New Roman"/>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EE26DD"/>
    <w:rPr>
      <w:rFonts w:ascii="Times New Roman" w:eastAsia="Times New Roman" w:hAnsi="Times New Roman" w:cs="Times New Roman"/>
      <w:szCs w:val="24"/>
      <w:u w:val="single"/>
    </w:rPr>
  </w:style>
  <w:style w:type="paragraph" w:styleId="GvdeMetni2">
    <w:name w:val="Body Text 2"/>
    <w:basedOn w:val="Normal"/>
    <w:link w:val="GvdeMetni2Char"/>
    <w:rsid w:val="00EE26DD"/>
    <w:pPr>
      <w:spacing w:after="0" w:line="240" w:lineRule="auto"/>
      <w:jc w:val="center"/>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EE26DD"/>
    <w:rPr>
      <w:rFonts w:ascii="Times New Roman" w:eastAsia="Times New Roman" w:hAnsi="Times New Roman" w:cs="Times New Roman"/>
      <w:sz w:val="24"/>
      <w:szCs w:val="24"/>
    </w:rPr>
  </w:style>
  <w:style w:type="paragraph" w:styleId="Altbilgi">
    <w:name w:val="footer"/>
    <w:basedOn w:val="Normal"/>
    <w:link w:val="AltbilgiChar"/>
    <w:uiPriority w:val="99"/>
    <w:rsid w:val="00EE26D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EE26DD"/>
    <w:rPr>
      <w:rFonts w:ascii="Times New Roman" w:eastAsia="Times New Roman" w:hAnsi="Times New Roman" w:cs="Times New Roman"/>
      <w:sz w:val="24"/>
      <w:szCs w:val="24"/>
    </w:rPr>
  </w:style>
  <w:style w:type="character" w:styleId="SayfaNumaras">
    <w:name w:val="page number"/>
    <w:basedOn w:val="VarsaylanParagrafYazTipi"/>
    <w:rsid w:val="00EE26DD"/>
  </w:style>
  <w:style w:type="paragraph" w:styleId="BalonMetni">
    <w:name w:val="Balloon Text"/>
    <w:basedOn w:val="Normal"/>
    <w:link w:val="BalonMetniChar"/>
    <w:uiPriority w:val="99"/>
    <w:semiHidden/>
    <w:unhideWhenUsed/>
    <w:rsid w:val="00F71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074F-378F-4D5C-AED5-B976C355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pc4</cp:lastModifiedBy>
  <cp:revision>9</cp:revision>
  <cp:lastPrinted>2019-01-16T06:13:00Z</cp:lastPrinted>
  <dcterms:created xsi:type="dcterms:W3CDTF">2019-01-09T07:09:00Z</dcterms:created>
  <dcterms:modified xsi:type="dcterms:W3CDTF">2019-01-16T06:24:00Z</dcterms:modified>
</cp:coreProperties>
</file>